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t xml:space="preserve">Geleneksel hosting teknolojileri bulut tabanlı servis ve hizmetleri vermek için yeterli değillerdir. Hizmet ve servislerin provizyonlanmalarında otomasyonun uygulanabilmesi için </w:t>
      </w:r>
      <w:r w:rsidRPr="009338D2">
        <w:lastRenderedPageBreak/>
        <w:t>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lastRenderedPageBreak/>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lastRenderedPageBreak/>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lastRenderedPageBreak/>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77777777"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XenServerı veya Microsoft’</w:t>
      </w:r>
      <w:r>
        <w:t>un Hyper</w:t>
      </w:r>
      <w:r w:rsidRPr="003C1DB7">
        <w:t>-V siz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lastRenderedPageBreak/>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lastRenderedPageBreak/>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lastRenderedPageBreak/>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Sanal makine oluşturulmasının üçüncü bir yolu ise klonlama yöntemidir. Şablondan bir sanal makine üretilmesine oldukça benzemektedir. Üzerinde işletim sistemi ve yapılandırması 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 xml:space="preserve">Değişim fazı: Sanal makine bir an için sersemletilerek tüm I/O işlemleri dondurulur. Bu sayede son iterasyondan beri değişen hafıza sayfaları kopyalanırken yeni bir </w:t>
      </w:r>
      <w:r>
        <w:lastRenderedPageBreak/>
        <w:t>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Eğer sanal makinenin bir kümeden başka bir kümeye ya da bir veri merkezinden başka bir veri merkezine göç ettirilmesi gerekirse, vSphere 5.1 öncesindeki sürümlerde sanal makinenin 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 xml:space="preserve">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w:t>
      </w:r>
      <w:r>
        <w:lastRenderedPageBreak/>
        <w:t>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lastRenderedPageBreak/>
        <w:t>Ölçeklenebilirlik</w:t>
      </w:r>
    </w:p>
    <w:p w14:paraId="1EAC26B2" w14:textId="77777777" w:rsidR="00233904" w:rsidRDefault="00233904" w:rsidP="00233904">
      <w:r>
        <w:t>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w:t>
      </w:r>
      <w:r>
        <w:lastRenderedPageBreak/>
        <w:t>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 xml:space="preserve">Bulut yönetim katmanı yığının en üst katmanıdır. Servis tüketimi bu katmanda gerçekleşir. Bu katman kaynaklar için istekte bulunur ve daha alt katmanların eylemlerini organize eder. Bunu </w:t>
      </w:r>
      <w:r>
        <w:rPr>
          <w:noProof/>
        </w:rPr>
        <w:lastRenderedPageBreak/>
        <w:t>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lastRenderedPageBreak/>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7B0555BC" w14:textId="77777777" w:rsidR="00233904" w:rsidRDefault="00233904" w:rsidP="0015507C">
      <w:pPr>
        <w:pStyle w:val="Balk1"/>
        <w:numPr>
          <w:ilvl w:val="2"/>
          <w:numId w:val="20"/>
        </w:numPr>
      </w:pPr>
      <w:r>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 xml:space="preserve">Bu tip kurulumlarda yol gösterici ilkelerden birisi de VLAN’lar tek bir podun ötesine ağ katmanı tarafından yayılmamalıdır. Her ne kadar bu VLAN sınırlaması basit bir gereksinim </w:t>
      </w:r>
      <w:r>
        <w:lastRenderedPageBreak/>
        <w:t>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lastRenderedPageBreak/>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lastRenderedPageBreak/>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lastRenderedPageBreak/>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Layer 3 yönlendirme kullanımının çekincesi ve bir tasarım sınırlaması da VLAN’ların bir kabinet içerisinde sınırlı olmasıdır. Bu da vSphere Fault Tolerance ve veri 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lastRenderedPageBreak/>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3388CF62" w14:textId="77777777" w:rsidR="00024C11" w:rsidRDefault="00233904" w:rsidP="00D165AC">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000" cy="2794000"/>
                    </a:xfrm>
                    <a:prstGeom prst="rect">
                      <a:avLst/>
                    </a:prstGeom>
                  </pic:spPr>
                </pic:pic>
              </a:graphicData>
            </a:graphic>
          </wp:inline>
        </w:drawing>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 xml:space="preserve">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w:t>
      </w:r>
      <w:r>
        <w:lastRenderedPageBreak/>
        <w:t>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tbl>
      <w:tblPr>
        <w:tblStyle w:val="TableGrid"/>
        <w:tblW w:w="0" w:type="auto"/>
        <w:tblLook w:val="04A0" w:firstRow="1" w:lastRow="0" w:firstColumn="1" w:lastColumn="0" w:noHBand="0" w:noVBand="1"/>
      </w:tblPr>
      <w:tblGrid>
        <w:gridCol w:w="4528"/>
        <w:gridCol w:w="4528"/>
      </w:tblGrid>
      <w:tr w:rsidR="00233904" w14:paraId="2373FDA0" w14:textId="77777777" w:rsidTr="00233904">
        <w:tc>
          <w:tcPr>
            <w:tcW w:w="4528" w:type="dxa"/>
          </w:tcPr>
          <w:p w14:paraId="38A398B9" w14:textId="77777777" w:rsidR="00233904" w:rsidRDefault="00233904" w:rsidP="00233904">
            <w:r>
              <w:t>Veri Düzlemi</w:t>
            </w:r>
          </w:p>
        </w:tc>
        <w:tc>
          <w:tcPr>
            <w:tcW w:w="4528" w:type="dxa"/>
          </w:tcPr>
          <w:p w14:paraId="7726B829" w14:textId="77777777" w:rsidR="00233904" w:rsidRDefault="00233904" w:rsidP="00233904">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tc>
      </w:tr>
      <w:tr w:rsidR="00233904" w14:paraId="606ABA4A" w14:textId="77777777" w:rsidTr="00233904">
        <w:tc>
          <w:tcPr>
            <w:tcW w:w="4528" w:type="dxa"/>
          </w:tcPr>
          <w:p w14:paraId="33D59900" w14:textId="77777777" w:rsidR="00233904" w:rsidRDefault="00233904" w:rsidP="00233904">
            <w:r>
              <w:t>Kontrol Düzlemi</w:t>
            </w:r>
          </w:p>
        </w:tc>
        <w:tc>
          <w:tcPr>
            <w:tcW w:w="4528" w:type="dxa"/>
          </w:tcPr>
          <w:p w14:paraId="245B5F7B" w14:textId="77777777" w:rsidR="00233904" w:rsidRDefault="00233904" w:rsidP="00233904">
            <w:r>
              <w:t xml:space="preserve">Ağ sanallaştırmasının kontrol mesajları kontrol düzlemi içerisinde yer alır. Kontrol düzlemi iletişimleri, veri düzlemi için kullanılan taşıma ağlarından izole edilmiş </w:t>
            </w:r>
            <w:r>
              <w:lastRenderedPageBreak/>
              <w:t>güvenli fiziksel ağlar (VLAN) vasıtasıyla yapılmalıdır. Kontrol mesajları, NSX Virtual Switch oluşumlarının özelliklerinin yapılandırılması ve her bir ESXi sunucudaki dağıtık güvenlik duvarı yapılandırmaları için kullanılır.</w:t>
            </w:r>
          </w:p>
        </w:tc>
      </w:tr>
      <w:tr w:rsidR="00233904" w14:paraId="3825D6A8" w14:textId="77777777" w:rsidTr="00233904">
        <w:tc>
          <w:tcPr>
            <w:tcW w:w="4528" w:type="dxa"/>
          </w:tcPr>
          <w:p w14:paraId="79798318" w14:textId="77777777" w:rsidR="00233904" w:rsidRDefault="00233904" w:rsidP="00233904">
            <w:r>
              <w:lastRenderedPageBreak/>
              <w:t>Yönetim Düzlemi</w:t>
            </w:r>
          </w:p>
        </w:tc>
        <w:tc>
          <w:tcPr>
            <w:tcW w:w="4528" w:type="dxa"/>
          </w:tcPr>
          <w:p w14:paraId="45A7243B" w14:textId="495B8BDB" w:rsidR="00233904" w:rsidRDefault="00233904" w:rsidP="00233904">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w:t>
            </w:r>
            <w:r w:rsidR="00637854">
              <w:t>a</w:t>
            </w:r>
            <w:r>
              <w:t>ger’ın ağ kaynaklarını kullanabilmesi için vCenter’a yönlendirilir.</w:t>
            </w:r>
          </w:p>
        </w:tc>
      </w:tr>
    </w:tbl>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lastRenderedPageBreak/>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77777777" w:rsidR="000E67E3" w:rsidRDefault="000E67E3" w:rsidP="000E67E3">
      <w:pPr>
        <w:keepNext/>
      </w:pPr>
      <w:r>
        <w:rPr>
          <w:noProof/>
          <w:lang w:eastAsia="tr-TR"/>
        </w:rPr>
        <w:drawing>
          <wp:inline distT="0" distB="0" distL="0" distR="0" wp14:anchorId="2E52348F" wp14:editId="338A6693">
            <wp:extent cx="5756910" cy="504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3 at 21.26.15.png"/>
                    <pic:cNvPicPr/>
                  </pic:nvPicPr>
                  <pic:blipFill>
                    <a:blip r:embed="rId16">
                      <a:extLst>
                        <a:ext uri="{28A0092B-C50C-407E-A947-70E740481C1C}">
                          <a14:useLocalDpi xmlns:a14="http://schemas.microsoft.com/office/drawing/2010/main" val="0"/>
                        </a:ext>
                      </a:extLst>
                    </a:blip>
                    <a:stretch>
                      <a:fillRect/>
                    </a:stretch>
                  </pic:blipFill>
                  <pic:spPr>
                    <a:xfrm>
                      <a:off x="0" y="0"/>
                      <a:ext cx="5756910" cy="5042535"/>
                    </a:xfrm>
                    <a:prstGeom prst="rect">
                      <a:avLst/>
                    </a:prstGeom>
                  </pic:spPr>
                </pic:pic>
              </a:graphicData>
            </a:graphic>
          </wp:inline>
        </w:drawing>
      </w:r>
    </w:p>
    <w:p w14:paraId="706025D9" w14:textId="71253941" w:rsidR="000E67E3" w:rsidRDefault="000E67E3" w:rsidP="000E67E3">
      <w:pPr>
        <w:pStyle w:val="Caption"/>
      </w:pPr>
      <w:r>
        <w:t xml:space="preserve">Şekil </w:t>
      </w:r>
      <w:r>
        <w:fldChar w:fldCharType="begin"/>
      </w:r>
      <w:r>
        <w:instrText xml:space="preserve"> SEQ Şekil \* ARABIC </w:instrText>
      </w:r>
      <w:r>
        <w:fldChar w:fldCharType="separate"/>
      </w:r>
      <w:r w:rsidR="001F5657">
        <w:rPr>
          <w:noProof/>
        </w:rPr>
        <w:t>1</w:t>
      </w:r>
      <w:r>
        <w:fldChar w:fldCharType="end"/>
      </w:r>
      <w:r>
        <w:t xml:space="preserve"> - NSX Evrensel Dağıtık Mantıksal Yönlendi</w:t>
      </w:r>
      <w:commentRangeStart w:id="0"/>
      <w:r>
        <w:t>rici</w:t>
      </w:r>
      <w:commentRangeEnd w:id="0"/>
      <w:r>
        <w:rPr>
          <w:rStyle w:val="CommentReference"/>
          <w:b w:val="0"/>
          <w:iCs w:val="0"/>
        </w:rPr>
        <w:commentReference w:id="0"/>
      </w:r>
    </w:p>
    <w:p w14:paraId="0FCDD55D" w14:textId="667F169E" w:rsidR="00CA24B6" w:rsidRDefault="00CA24B6" w:rsidP="00CA24B6">
      <w:pPr>
        <w:pStyle w:val="Balk1"/>
        <w:numPr>
          <w:ilvl w:val="3"/>
          <w:numId w:val="20"/>
        </w:numPr>
      </w:pPr>
      <w:r>
        <w:t>Atanmış Oluşum (Designated Instance)</w:t>
      </w:r>
    </w:p>
    <w:p w14:paraId="34939054" w14:textId="6B3550DD" w:rsidR="00CA24B6" w:rsidRDefault="00CA24B6" w:rsidP="00CA24B6">
      <w:pPr>
        <w:rPr>
          <w:lang w:eastAsia="tr-TR"/>
        </w:rPr>
      </w:pPr>
      <w:r>
        <w:rPr>
          <w:lang w:eastAsia="tr-TR"/>
        </w:rPr>
        <w:lastRenderedPageBreak/>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lastRenderedPageBreak/>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77777777" w:rsidR="00DA2F18" w:rsidRDefault="00DA2F18" w:rsidP="00DA2F18">
      <w:pPr>
        <w:keepNext/>
      </w:pPr>
      <w:r>
        <w:rPr>
          <w:noProof/>
          <w:lang w:eastAsia="tr-TR"/>
        </w:rPr>
        <w:lastRenderedPageBreak/>
        <w:drawing>
          <wp:inline distT="0" distB="0" distL="0" distR="0" wp14:anchorId="24D6BAC6" wp14:editId="05AECF0B">
            <wp:extent cx="5756910" cy="28555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14 at 16.03.14.png"/>
                    <pic:cNvPicPr/>
                  </pic:nvPicPr>
                  <pic:blipFill>
                    <a:blip r:embed="rId20">
                      <a:extLst>
                        <a:ext uri="{28A0092B-C50C-407E-A947-70E740481C1C}">
                          <a14:useLocalDpi xmlns:a14="http://schemas.microsoft.com/office/drawing/2010/main" val="0"/>
                        </a:ext>
                      </a:extLst>
                    </a:blip>
                    <a:stretch>
                      <a:fillRect/>
                    </a:stretch>
                  </pic:blipFill>
                  <pic:spPr>
                    <a:xfrm>
                      <a:off x="0" y="0"/>
                      <a:ext cx="5756910" cy="2855595"/>
                    </a:xfrm>
                    <a:prstGeom prst="rect">
                      <a:avLst/>
                    </a:prstGeom>
                  </pic:spPr>
                </pic:pic>
              </a:graphicData>
            </a:graphic>
          </wp:inline>
        </w:drawing>
      </w:r>
    </w:p>
    <w:p w14:paraId="322AFF83" w14:textId="78896F8D" w:rsidR="00DA2F18" w:rsidRDefault="00DA2F18" w:rsidP="00DA2F18">
      <w:pPr>
        <w:pStyle w:val="Caption"/>
      </w:pPr>
      <w:r>
        <w:t xml:space="preserve">Şekil </w:t>
      </w:r>
      <w:r>
        <w:fldChar w:fldCharType="begin"/>
      </w:r>
      <w:r>
        <w:instrText xml:space="preserve"> SEQ Şekil \* ARABIC </w:instrText>
      </w:r>
      <w:r>
        <w:fldChar w:fldCharType="separate"/>
      </w:r>
      <w:r w:rsidR="001F5657">
        <w:rPr>
          <w:noProof/>
        </w:rPr>
        <w:t>2</w:t>
      </w:r>
      <w:r>
        <w:fldChar w:fldCharType="end"/>
      </w:r>
      <w:r>
        <w:t xml:space="preserve"> - SDDC içerisinde Bulut Yönetim Platf</w:t>
      </w:r>
      <w:commentRangeStart w:id="1"/>
      <w:r>
        <w:t>orm</w:t>
      </w:r>
      <w:commentRangeEnd w:id="1"/>
      <w:r>
        <w:rPr>
          <w:rStyle w:val="CommentReference"/>
          <w:b w:val="0"/>
          <w:iCs w:val="0"/>
        </w:rPr>
        <w:commentReference w:id="1"/>
      </w:r>
      <w:r>
        <w:t>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lastRenderedPageBreak/>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77777777" w:rsidR="001F5657" w:rsidRDefault="001F5657" w:rsidP="001F5657">
      <w:pPr>
        <w:keepNext/>
      </w:pPr>
      <w:r>
        <w:rPr>
          <w:noProof/>
          <w:lang w:eastAsia="tr-TR"/>
        </w:rPr>
        <w:drawing>
          <wp:inline distT="0" distB="0" distL="0" distR="0" wp14:anchorId="48298354" wp14:editId="33D2A1F7">
            <wp:extent cx="5756910" cy="4037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4 at 16.36.17.png"/>
                    <pic:cNvPicPr/>
                  </pic:nvPicPr>
                  <pic:blipFill>
                    <a:blip r:embed="rId21">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767D124D" w14:textId="0B56E69F" w:rsidR="001F5657" w:rsidRDefault="001F5657" w:rsidP="001F5657">
      <w:pPr>
        <w:pStyle w:val="Caption"/>
      </w:pPr>
      <w:r>
        <w:t xml:space="preserve">Şekil </w:t>
      </w:r>
      <w:r>
        <w:fldChar w:fldCharType="begin"/>
      </w:r>
      <w:r>
        <w:instrText xml:space="preserve"> SEQ Şekil \* ARABIC </w:instrText>
      </w:r>
      <w:r>
        <w:fldChar w:fldCharType="separate"/>
      </w:r>
      <w:r>
        <w:rPr>
          <w:noProof/>
        </w:rPr>
        <w:t>3</w:t>
      </w:r>
      <w:r>
        <w:fldChar w:fldCharType="end"/>
      </w:r>
      <w:r>
        <w:t xml:space="preserve"> - vRealize Automation Mima</w:t>
      </w:r>
      <w:commentRangeStart w:id="2"/>
      <w:r>
        <w:t>risi</w:t>
      </w:r>
      <w:commentRangeEnd w:id="2"/>
      <w:r>
        <w:rPr>
          <w:rStyle w:val="CommentReference"/>
          <w:b w:val="0"/>
          <w:iCs w:val="0"/>
        </w:rPr>
        <w:commentReference w:id="2"/>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lastRenderedPageBreak/>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 xml:space="preserve">vRealize Automation IaaS harici sistemler ile entegre olabilmek ve vRealize Automation bileşenleri arasında bilgi yönetimi yapabilmek için ajanlar kullanır. Örnek olarak vSphere </w:t>
      </w:r>
      <w:r>
        <w:rPr>
          <w:lang w:eastAsia="tr-TR"/>
        </w:rPr>
        <w:lastRenderedPageBreak/>
        <w:t>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bookmarkStart w:id="3" w:name="_GoBack"/>
      <w:bookmarkEnd w:id="3"/>
      <w:r>
        <w:t>vRealize Business for Cloud Mimarisi</w:t>
      </w:r>
    </w:p>
    <w:p w14:paraId="196C65B7" w14:textId="6E86DFA4" w:rsidR="00194D27" w:rsidRDefault="00194D27" w:rsidP="0015507C">
      <w:pPr>
        <w:pStyle w:val="Balk1"/>
        <w:numPr>
          <w:ilvl w:val="1"/>
          <w:numId w:val="20"/>
        </w:numPr>
      </w:pPr>
      <w:r>
        <w:t>Operasyonlar Mimarisi</w:t>
      </w:r>
    </w:p>
    <w:p w14:paraId="473E7F54" w14:textId="62092DE3" w:rsidR="00194D27" w:rsidRDefault="00194D27" w:rsidP="0015507C">
      <w:pPr>
        <w:pStyle w:val="Balk1"/>
        <w:numPr>
          <w:ilvl w:val="2"/>
          <w:numId w:val="20"/>
        </w:numPr>
      </w:pPr>
      <w:r>
        <w:t>Operasyonlar Yönetim Mimarisi</w:t>
      </w:r>
    </w:p>
    <w:p w14:paraId="15324D30" w14:textId="45C7D73F" w:rsidR="00194D27" w:rsidRDefault="00194D27" w:rsidP="0015507C">
      <w:pPr>
        <w:pStyle w:val="Balk1"/>
        <w:numPr>
          <w:ilvl w:val="2"/>
          <w:numId w:val="20"/>
        </w:numPr>
      </w:pPr>
      <w:r>
        <w:t>Loglama Mimarisi</w:t>
      </w:r>
    </w:p>
    <w:p w14:paraId="1E995731" w14:textId="7BB2BB54" w:rsidR="00194D27" w:rsidRDefault="00194D27" w:rsidP="0015507C">
      <w:pPr>
        <w:pStyle w:val="Balk1"/>
        <w:numPr>
          <w:ilvl w:val="2"/>
          <w:numId w:val="20"/>
        </w:numPr>
      </w:pPr>
      <w:r>
        <w:t>Veri Koruma ve Yedekleme Mimarisi</w:t>
      </w:r>
    </w:p>
    <w:p w14:paraId="12C97F21" w14:textId="571EC0F8" w:rsidR="00194D27" w:rsidRDefault="00194D27" w:rsidP="0015507C">
      <w:pPr>
        <w:pStyle w:val="Balk1"/>
        <w:numPr>
          <w:ilvl w:val="2"/>
          <w:numId w:val="20"/>
        </w:numPr>
      </w:pPr>
      <w:r>
        <w:t>Felaket Kurtarma Mimarisi</w:t>
      </w:r>
    </w:p>
    <w:p w14:paraId="51DDDBD6" w14:textId="5002CC87" w:rsidR="00194D27" w:rsidRPr="00194D27" w:rsidRDefault="00194D27" w:rsidP="0015507C">
      <w:pPr>
        <w:pStyle w:val="Balk1"/>
        <w:numPr>
          <w:ilvl w:val="2"/>
          <w:numId w:val="20"/>
        </w:numPr>
      </w:pPr>
      <w:r>
        <w:lastRenderedPageBreak/>
        <w:t>vSphere Update Manager Mimarisi</w:t>
      </w:r>
    </w:p>
    <w:p w14:paraId="070CB475" w14:textId="77777777" w:rsidR="00233904" w:rsidRDefault="00233904" w:rsidP="00233904"/>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tbl>
      <w:tblPr>
        <w:tblStyle w:val="TableGrid"/>
        <w:tblW w:w="0" w:type="auto"/>
        <w:tblLook w:val="04A0" w:firstRow="1" w:lastRow="0" w:firstColumn="1" w:lastColumn="0" w:noHBand="0" w:noVBand="1"/>
      </w:tblPr>
      <w:tblGrid>
        <w:gridCol w:w="4528"/>
        <w:gridCol w:w="4528"/>
      </w:tblGrid>
      <w:tr w:rsidR="00647142" w14:paraId="3C82341F" w14:textId="77777777" w:rsidTr="002A0512">
        <w:tc>
          <w:tcPr>
            <w:tcW w:w="4528" w:type="dxa"/>
            <w:vAlign w:val="center"/>
          </w:tcPr>
          <w:p w14:paraId="707E2FD7" w14:textId="77777777" w:rsidR="00647142" w:rsidRDefault="00647142" w:rsidP="002A0512">
            <w:pPr>
              <w:jc w:val="center"/>
            </w:pPr>
            <w:r>
              <w:t>Fiziksel Alt Yapı Tasarımı</w:t>
            </w:r>
          </w:p>
        </w:tc>
        <w:tc>
          <w:tcPr>
            <w:tcW w:w="4528" w:type="dxa"/>
          </w:tcPr>
          <w:p w14:paraId="33FE43F7" w14:textId="77777777" w:rsidR="00647142" w:rsidRDefault="00647142" w:rsidP="00647142">
            <w:r>
              <w:t xml:space="preserve">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 </w:t>
            </w:r>
          </w:p>
        </w:tc>
      </w:tr>
      <w:tr w:rsidR="00647142" w14:paraId="5656713C" w14:textId="77777777" w:rsidTr="002A0512">
        <w:tc>
          <w:tcPr>
            <w:tcW w:w="4528" w:type="dxa"/>
            <w:vAlign w:val="center"/>
          </w:tcPr>
          <w:p w14:paraId="6A16577C" w14:textId="77777777" w:rsidR="00647142" w:rsidRDefault="00647142" w:rsidP="002A0512">
            <w:pPr>
              <w:jc w:val="center"/>
            </w:pPr>
            <w:r>
              <w:t>Sanal Alt Yapı Tasarımı</w:t>
            </w:r>
          </w:p>
        </w:tc>
        <w:tc>
          <w:tcPr>
            <w:tcW w:w="4528" w:type="dxa"/>
          </w:tcPr>
          <w:p w14:paraId="76272229" w14:textId="77777777" w:rsidR="00647142" w:rsidRDefault="00647142" w:rsidP="00647142">
            <w:r>
              <w:t>Özdeki sanallaştırma yapılandırmasına dair detaylı içerir. Bu bölümde ESXi hipervizörü, vCenter Server, NSX</w:t>
            </w:r>
            <w:r w:rsidR="002A0512">
              <w:t xml:space="preserve">’in de dahil olduğu </w:t>
            </w:r>
            <w:r>
              <w:t>sanal ağ tasarımı</w:t>
            </w:r>
            <w:r w:rsidR="002A0512">
              <w:t xml:space="preserve"> ve veri depolama sanallaştırması vSAN hakkında bilgiler bulunur. İş sürekliliği (yedekleme ve geri dönüş) ve felaket kurtarma hakkında detaylar burada verilir.</w:t>
            </w:r>
          </w:p>
        </w:tc>
      </w:tr>
      <w:tr w:rsidR="00647142" w14:paraId="012B1D5D" w14:textId="77777777" w:rsidTr="002A0512">
        <w:tc>
          <w:tcPr>
            <w:tcW w:w="4528" w:type="dxa"/>
            <w:vAlign w:val="center"/>
          </w:tcPr>
          <w:p w14:paraId="4D42EBD4" w14:textId="77777777" w:rsidR="00647142" w:rsidRDefault="00647142" w:rsidP="002A0512">
            <w:pPr>
              <w:jc w:val="center"/>
            </w:pPr>
            <w:r>
              <w:t>Bulut Yönetim Platformu Tasarımı</w:t>
            </w:r>
          </w:p>
        </w:tc>
        <w:tc>
          <w:tcPr>
            <w:tcW w:w="4528" w:type="dxa"/>
          </w:tcPr>
          <w:p w14:paraId="1B5E0679" w14:textId="77777777" w:rsidR="00647142" w:rsidRDefault="002A0512" w:rsidP="00647142">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tc>
      </w:tr>
      <w:tr w:rsidR="00647142" w14:paraId="74547689" w14:textId="77777777" w:rsidTr="002A0512">
        <w:tc>
          <w:tcPr>
            <w:tcW w:w="4528" w:type="dxa"/>
            <w:vAlign w:val="center"/>
          </w:tcPr>
          <w:p w14:paraId="6E121E3F" w14:textId="77777777" w:rsidR="00647142" w:rsidRDefault="00647142" w:rsidP="002A0512">
            <w:pPr>
              <w:jc w:val="center"/>
            </w:pPr>
            <w:r>
              <w:t>Operasyonlar Alt Yapı Tasarımı</w:t>
            </w:r>
          </w:p>
        </w:tc>
        <w:tc>
          <w:tcPr>
            <w:tcW w:w="4528" w:type="dxa"/>
          </w:tcPr>
          <w:p w14:paraId="481F5032" w14:textId="77777777" w:rsidR="00647142" w:rsidRDefault="002A0512" w:rsidP="00647142">
            <w:r>
              <w:t xml:space="preserve">Operations Manager ve Log Insight yazılımlarının mimarilerinin nasıl </w:t>
            </w:r>
            <w:r>
              <w:lastRenderedPageBreak/>
              <w:t>oluşturulacağından, nasıl kurulacakları ve yapılandırılacaklarından bahseder.</w:t>
            </w:r>
          </w:p>
        </w:tc>
      </w:tr>
    </w:tbl>
    <w:p w14:paraId="675466F2" w14:textId="77777777" w:rsidR="002A0512" w:rsidRDefault="002A0512" w:rsidP="00647142"/>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lastRenderedPageBreak/>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Paylaşımlı kenar ve işlem podu için gereken kaynakları (en az 4 ESXi sunucu) kabinet içerisinde bir arada yerleştirilmelidir.</w:t>
            </w:r>
          </w:p>
        </w:tc>
        <w:tc>
          <w:tcPr>
            <w:tcW w:w="2986" w:type="dxa"/>
          </w:tcPr>
          <w:p w14:paraId="3C7C19AD" w14:textId="77777777" w:rsidR="009B5718" w:rsidRDefault="007262D3" w:rsidP="009B5718">
            <w:pPr>
              <w:pStyle w:val="Tabloii"/>
            </w:pPr>
            <w:r>
              <w:t>Paylaşımlı kenar ve işlem podu için gereken işlem kaynaklarının bir arada 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lastRenderedPageBreak/>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lastRenderedPageBreak/>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t>Bölgeler Arası Bağlantı</w:t>
      </w:r>
    </w:p>
    <w:p w14:paraId="0D5FC8CD" w14:textId="77777777" w:rsidR="004F0AE1" w:rsidRDefault="004F0AE1" w:rsidP="004F0AE1">
      <w:r>
        <w:t xml:space="preserve">İki bölgenin SDDC yönetim ağları, VXLAN kernel bağlantı noktaları ve kenar ve işlem VXLAN kernel bağlantı noktaları birbirlerine bağlı olmalıdır. Bu bağlantılar VPN üzerinden, </w:t>
      </w:r>
      <w:r>
        <w:lastRenderedPageBreak/>
        <w:t>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lastRenderedPageBreak/>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lastRenderedPageBreak/>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lastRenderedPageBreak/>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t xml:space="preserve">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w:t>
      </w:r>
      <w:r>
        <w:rPr>
          <w:lang w:eastAsia="tr-TR"/>
        </w:rPr>
        <w:lastRenderedPageBreak/>
        <w:t>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lastRenderedPageBreak/>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lastRenderedPageBreak/>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100000 yazma) tipi SSD’ler kullanılacaktır. </w:t>
            </w:r>
          </w:p>
        </w:tc>
        <w:tc>
          <w:tcPr>
            <w:tcW w:w="2264" w:type="dxa"/>
          </w:tcPr>
          <w:p w14:paraId="0746D50B" w14:textId="77777777" w:rsidR="007C4119" w:rsidRPr="00514887" w:rsidRDefault="007C4119" w:rsidP="007C4119">
            <w:pPr>
              <w:pStyle w:val="Tabloii"/>
            </w:pPr>
            <w:r>
              <w:t>Yönetim kümesi için olan veri depolama I/O performans gereksinimleri 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t>Class E sınıfındaki SSD’lerin maliyetleri alt sınıflardaki SSD’lere kıyasla daha yüksek olabilir.</w:t>
            </w:r>
          </w:p>
        </w:tc>
      </w:tr>
    </w:tbl>
    <w:p w14:paraId="7215E802" w14:textId="77777777" w:rsidR="007C4119" w:rsidRDefault="007C4119" w:rsidP="0015507C">
      <w:pPr>
        <w:pStyle w:val="Balk1"/>
        <w:numPr>
          <w:ilvl w:val="3"/>
          <w:numId w:val="20"/>
        </w:numPr>
      </w:pPr>
      <w:r>
        <w:t>Manyetik Hard Disk Drives (HDD) Karakteristikleri</w:t>
      </w:r>
    </w:p>
    <w:p w14:paraId="4D7294A1" w14:textId="77777777" w:rsidR="007C4119" w:rsidRDefault="007C4119" w:rsidP="007C4119">
      <w:pPr>
        <w:rPr>
          <w:lang w:eastAsia="tr-TR"/>
        </w:rPr>
      </w:pPr>
      <w:r>
        <w:rPr>
          <w:lang w:eastAsia="tr-TR"/>
        </w:rPr>
        <w:lastRenderedPageBreak/>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lastRenderedPageBreak/>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NFS (Network File System) bir kullanıcının kendi bilgisayarından ağ üzerindeki dosyalara yerel veri depolama alanındaymış gibi erişebilmesine yarayan dağıtık bir dosya sistemi 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lastRenderedPageBreak/>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lastRenderedPageBreak/>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lastRenderedPageBreak/>
              <w:t xml:space="preserve">10K SAS diskler alternatiflerinde göre daha </w:t>
            </w:r>
            <w:r>
              <w:rPr>
                <w:lang w:eastAsia="tr-TR"/>
              </w:rPr>
              <w:lastRenderedPageBreak/>
              <w:t>maliyetli olabilirler.</w:t>
            </w:r>
          </w:p>
        </w:tc>
      </w:tr>
    </w:tbl>
    <w:p w14:paraId="1430D333" w14:textId="77777777" w:rsidR="0081385C" w:rsidRDefault="00502708" w:rsidP="0015507C">
      <w:pPr>
        <w:pStyle w:val="Balk1"/>
        <w:numPr>
          <w:ilvl w:val="3"/>
          <w:numId w:val="20"/>
        </w:numPr>
      </w:pPr>
      <w:r>
        <w:lastRenderedPageBreak/>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t>Sanal Altyapı Tasarımı</w:t>
      </w:r>
    </w:p>
    <w:p w14:paraId="16C05E4C" w14:textId="77777777" w:rsidR="00491776" w:rsidRDefault="00491776" w:rsidP="00491776">
      <w:pPr>
        <w:rPr>
          <w:lang w:eastAsia="tr-TR"/>
        </w:rPr>
      </w:pPr>
      <w:r>
        <w:rPr>
          <w:lang w:eastAsia="tr-TR"/>
        </w:rPr>
        <w:lastRenderedPageBreak/>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0E2DFE30" w14:textId="77777777" w:rsidR="006A1A29" w:rsidRDefault="006A1A29" w:rsidP="00491776">
      <w:commentRangeStart w:id="4"/>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4"/>
      <w:r w:rsidR="00747F89">
        <w:rPr>
          <w:rStyle w:val="CommentReference"/>
        </w:rPr>
        <w:commentReference w:id="4"/>
      </w:r>
    </w:p>
    <w:p w14:paraId="157D3901" w14:textId="77777777" w:rsidR="00491776" w:rsidRDefault="006A1A29" w:rsidP="00491776">
      <w:pPr>
        <w:rPr>
          <w:lang w:eastAsia="tr-TR"/>
        </w:rPr>
      </w:pPr>
      <w:r>
        <w:rPr>
          <w:lang w:eastAsia="tr-TR"/>
        </w:rPr>
        <w:t xml:space="preserve">Yönetim podunda SDDC’yi yöneten sanal makineler çalışmaktaıd.r Bu sanal makineler, vCenter Server, NSX Manager, NSX Controller, vRealize Operations, vRealize Log Insıght,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595" cy="3178999"/>
                    </a:xfrm>
                    <a:prstGeom prst="rect">
                      <a:avLst/>
                    </a:prstGeom>
                  </pic:spPr>
                </pic:pic>
              </a:graphicData>
            </a:graphic>
          </wp:inline>
        </w:drawing>
      </w:r>
    </w:p>
    <w:p w14:paraId="493C60EE" w14:textId="5514E064"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1F5657">
        <w:rPr>
          <w:noProof/>
        </w:rPr>
        <w:t>4</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5"/>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5"/>
      <w:r w:rsidR="00747F89">
        <w:rPr>
          <w:rStyle w:val="CommentReference"/>
        </w:rPr>
        <w:commentReference w:id="5"/>
      </w:r>
    </w:p>
    <w:p w14:paraId="3EA1E30B" w14:textId="264D1CD7"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1F5657">
        <w:rPr>
          <w:noProof/>
        </w:rPr>
        <w:t>5</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5426075"/>
                    </a:xfrm>
                    <a:prstGeom prst="rect">
                      <a:avLst/>
                    </a:prstGeom>
                  </pic:spPr>
                </pic:pic>
              </a:graphicData>
            </a:graphic>
          </wp:inline>
        </w:drawing>
      </w:r>
    </w:p>
    <w:p w14:paraId="1E976476" w14:textId="72DDB153"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1F5657">
        <w:rPr>
          <w:noProof/>
        </w:rPr>
        <w:t>6</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5027930"/>
                    </a:xfrm>
                    <a:prstGeom prst="rect">
                      <a:avLst/>
                    </a:prstGeom>
                  </pic:spPr>
                </pic:pic>
              </a:graphicData>
            </a:graphic>
          </wp:inline>
        </w:drawing>
      </w:r>
    </w:p>
    <w:p w14:paraId="7E7B7CD0" w14:textId="7B4676AE"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1F5657">
        <w:rPr>
          <w:noProof/>
        </w:rPr>
        <w:t>7</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086C4D83" w:rsidR="000C26F1" w:rsidRDefault="00DA16F1" w:rsidP="000C26F1">
      <w:pPr>
        <w:keepNext/>
      </w:pPr>
      <w:r w:rsidRPr="00DA16F1">
        <w:rPr>
          <w:noProof/>
          <w:lang w:val="en-US"/>
        </w:rPr>
        <w:lastRenderedPageBreak/>
        <w:drawing>
          <wp:inline distT="0" distB="0" distL="0" distR="0" wp14:anchorId="3DE66106" wp14:editId="4257B9EF">
            <wp:extent cx="5756910" cy="4629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4629785"/>
                    </a:xfrm>
                    <a:prstGeom prst="rect">
                      <a:avLst/>
                    </a:prstGeom>
                  </pic:spPr>
                </pic:pic>
              </a:graphicData>
            </a:graphic>
          </wp:inline>
        </w:drawing>
      </w:r>
    </w:p>
    <w:p w14:paraId="6C4306E6" w14:textId="283A6EF6"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1F5657">
        <w:rPr>
          <w:noProof/>
        </w:rPr>
        <w:t>8</w:t>
      </w:r>
      <w:r>
        <w:fldChar w:fldCharType="end"/>
      </w:r>
      <w:r>
        <w:t xml:space="preserve"> - İşlem Kümeleri için Ağ Anahtarı </w:t>
      </w:r>
      <w:commentRangeStart w:id="6"/>
      <w:r>
        <w:t>Tasarımı</w:t>
      </w:r>
      <w:commentRangeEnd w:id="6"/>
      <w:r w:rsidR="008550A1">
        <w:rPr>
          <w:rStyle w:val="CommentReference"/>
          <w:b w:val="0"/>
          <w:iCs w:val="0"/>
        </w:rPr>
        <w:commentReference w:id="6"/>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56E95B8C" w14:textId="77777777" w:rsidR="00D26A6F" w:rsidRDefault="00D26A6F" w:rsidP="00076D37">
      <w:pPr>
        <w:rPr>
          <w:lang w:eastAsia="tr-TR"/>
        </w:rPr>
      </w:pPr>
    </w:p>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lastRenderedPageBreak/>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08ADB718" w14:textId="77777777" w:rsidR="00803A07" w:rsidRDefault="00803A07" w:rsidP="00803A07">
      <w:pPr>
        <w:rPr>
          <w:lang w:eastAsia="tr-TR"/>
        </w:rPr>
      </w:pPr>
    </w:p>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lastRenderedPageBreak/>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lastRenderedPageBreak/>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Varsayılan ayarların korunarak bırakılması yönetim trafiğinin vMotion ve replikasyondan yüksek, vSAN’dan düşük olarak önceliklendirilmesini 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w:t>
      </w:r>
      <w:r>
        <w:rPr>
          <w:lang w:eastAsia="tr-TR"/>
        </w:rPr>
        <w:lastRenderedPageBreak/>
        <w:t>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 xml:space="preserve">VXLAN ile birlikte NSX Edge Geçitleri, UDLR (Universal Distributed Logical Router) ve DLR (Distributed Logical router) </w:t>
            </w:r>
            <w:r>
              <w:rPr>
                <w:lang w:eastAsia="tr-TR"/>
              </w:rPr>
              <w:lastRenderedPageBreak/>
              <w:t>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lastRenderedPageBreak/>
              <w:t xml:space="preserve">Veri merkezleri arasında izole, birden çok misafir yayın alanı </w:t>
            </w:r>
            <w:r w:rsidR="006B0738">
              <w:rPr>
                <w:lang w:eastAsia="tr-TR"/>
              </w:rPr>
              <w:t xml:space="preserve">oluşturularak fiziksel sınırları </w:t>
            </w:r>
            <w:r w:rsidR="006B0738">
              <w:rPr>
                <w:lang w:eastAsia="tr-TR"/>
              </w:rPr>
              <w:lastRenderedPageBreak/>
              <w:t xml:space="preserve">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lastRenderedPageBreak/>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t>Yönetim podu için de ağ sanallaştırmanın özelliklerinden faydalanılacaktır.</w:t>
            </w:r>
          </w:p>
        </w:tc>
        <w:tc>
          <w:tcPr>
            <w:tcW w:w="2244" w:type="dxa"/>
          </w:tcPr>
          <w:p w14:paraId="1B5301C3" w14:textId="34822959" w:rsidR="006B0738" w:rsidRDefault="006B0738" w:rsidP="0044074E">
            <w:pPr>
              <w:pStyle w:val="Tabloii"/>
              <w:rPr>
                <w:lang w:eastAsia="tr-TR"/>
              </w:rPr>
            </w:pPr>
            <w:r>
              <w:rPr>
                <w:lang w:eastAsia="tr-TR"/>
              </w:rPr>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w:t>
      </w:r>
      <w:r>
        <w:rPr>
          <w:lang w:eastAsia="tr-TR"/>
        </w:rPr>
        <w:lastRenderedPageBreak/>
        <w:t xml:space="preserve">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Sistem yöneticileri yeni iş yükleri provizyonladıklarında ağ yönetimi en çok zaman tüketen iş kalemlerinden birisi haline gelmektedir. Harcanan zamanın en büyük kısmı fiziksel alt yapı 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lastRenderedPageBreak/>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NSX ağların mantıksal sınırlarını ve güvenlik hizmetlerini bölgeler arasında uzatabilmektedir. Sonuç olarak iş yükleri ağ üzerinde herhangi bir yapılandırma değişikliğine gitmeden canlı olarak göç ettirilebilir veya yük devredilebilir.</w:t>
            </w:r>
          </w:p>
        </w:tc>
        <w:tc>
          <w:tcPr>
            <w:tcW w:w="2120" w:type="dxa"/>
          </w:tcPr>
          <w:p w14:paraId="281F24D6" w14:textId="65CF61BD" w:rsidR="00E41DD9" w:rsidRDefault="00E41DD9" w:rsidP="00C1176A">
            <w:pPr>
              <w:pStyle w:val="Tabloii"/>
              <w:rPr>
                <w:lang w:eastAsia="tr-TR"/>
              </w:rPr>
            </w:pPr>
            <w:r>
              <w:rPr>
                <w:lang w:eastAsia="tr-TR"/>
              </w:rPr>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4491990"/>
                    </a:xfrm>
                    <a:prstGeom prst="rect">
                      <a:avLst/>
                    </a:prstGeom>
                  </pic:spPr>
                </pic:pic>
              </a:graphicData>
            </a:graphic>
          </wp:inline>
        </w:drawing>
      </w:r>
    </w:p>
    <w:p w14:paraId="72410F93" w14:textId="7F26D27B"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1F5657">
        <w:rPr>
          <w:noProof/>
        </w:rPr>
        <w:t>9</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lastRenderedPageBreak/>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lastRenderedPageBreak/>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 xml:space="preserve">Yüksek erişilebilirlik ve ölçeklenebilirlik sağlayabilmek için NSX kontrolcüsü Evrensel Küme kipinde ve üç üye ile kurulacaktır. Bu birimler ana NSX </w:t>
            </w:r>
            <w:r>
              <w:rPr>
                <w:lang w:eastAsia="tr-TR"/>
              </w:rPr>
              <w:lastRenderedPageBreak/>
              <w:t>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lastRenderedPageBreak/>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lastRenderedPageBreak/>
              <w:t>Ana NSX manager’ın kontrolcüleri ikincil kaynakları da yöneteceklerdir.</w:t>
            </w:r>
          </w:p>
        </w:tc>
      </w:tr>
    </w:tbl>
    <w:p w14:paraId="1DD5940F" w14:textId="7E6F914E" w:rsidR="007550DD" w:rsidRDefault="00916BCA" w:rsidP="0015507C">
      <w:pPr>
        <w:pStyle w:val="Balk1"/>
        <w:numPr>
          <w:ilvl w:val="3"/>
          <w:numId w:val="20"/>
        </w:numPr>
      </w:pPr>
      <w:r>
        <w:lastRenderedPageBreak/>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hipervizör çekirdeği içinde çalışan ve dağıtık mantıksal yönlendirici (DLR) 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lastRenderedPageBreak/>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Dağıtık mantıksal yönlendirici kontrol sanal makinesi, MSX manager ve NSX kontrolcüsü kümesi arasındaki iletişimi UWA (User World Agent) aracılığıyla yapan, yönlendirme sürecinin kontrol düzlem bileşenidir. NSX manager mantıksal ara yüze bilgilerini kontrol sanal 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lastRenderedPageBreak/>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lastRenderedPageBreak/>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mantıksal yönlendirici ve NSX mantıksal yönlendiricisi bulunmaktadır. Bunlarla birlikte harici ağ, iç misafir ağı ve iç yönetim ağı yer almaktadır.</w:t>
      </w:r>
    </w:p>
    <w:p w14:paraId="0C0527FD" w14:textId="3A74DDE7" w:rsidR="001A0420" w:rsidRDefault="00DD1C32" w:rsidP="001A0420">
      <w:pPr>
        <w:keepNext/>
      </w:pPr>
      <w:r>
        <w:rPr>
          <w:noProof/>
        </w:rPr>
        <w:object w:dxaOrig="12331" w:dyaOrig="8580" w14:anchorId="20E363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5pt;height:314.8pt;mso-width-percent:0;mso-height-percent:0;mso-width-percent:0;mso-height-percent:0" o:ole="">
            <v:imagedata r:id="rId29" o:title=""/>
          </v:shape>
          <o:OLEObject Type="Embed" ProgID="Visio.Drawing.15" ShapeID="_x0000_i1025" DrawAspect="Content" ObjectID="_1590520713" r:id="rId30"/>
        </w:object>
      </w:r>
    </w:p>
    <w:p w14:paraId="750C9862" w14:textId="57384223"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1F5657">
        <w:rPr>
          <w:noProof/>
        </w:rPr>
        <w:t>10</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lastRenderedPageBreak/>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lastRenderedPageBreak/>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7185025"/>
                    </a:xfrm>
                    <a:prstGeom prst="rect">
                      <a:avLst/>
                    </a:prstGeom>
                  </pic:spPr>
                </pic:pic>
              </a:graphicData>
            </a:graphic>
          </wp:inline>
        </w:drawing>
      </w:r>
    </w:p>
    <w:p w14:paraId="00077CB2" w14:textId="6DFF672C"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1F5657">
        <w:rPr>
          <w:noProof/>
        </w:rPr>
        <w:t>11</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131945"/>
                    </a:xfrm>
                    <a:prstGeom prst="rect">
                      <a:avLst/>
                    </a:prstGeom>
                  </pic:spPr>
                </pic:pic>
              </a:graphicData>
            </a:graphic>
          </wp:inline>
        </w:drawing>
      </w:r>
    </w:p>
    <w:p w14:paraId="4929BDE4" w14:textId="588CB44F"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1F5657">
        <w:rPr>
          <w:noProof/>
        </w:rPr>
        <w:t>12</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33">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674BDEF0"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1F5657">
        <w:rPr>
          <w:noProof/>
        </w:rPr>
        <w:t>13</w:t>
      </w:r>
      <w:r>
        <w:fldChar w:fldCharType="end"/>
      </w:r>
      <w:r>
        <w:t xml:space="preserve"> - Sanal Uygulama Ağ Bileşenleri ve </w:t>
      </w:r>
      <w:commentRangeStart w:id="7"/>
      <w:r>
        <w:t>Tasarımı</w:t>
      </w:r>
      <w:commentRangeEnd w:id="7"/>
      <w:r>
        <w:rPr>
          <w:rStyle w:val="CommentReference"/>
          <w:b w:val="0"/>
          <w:iCs w:val="0"/>
        </w:rPr>
        <w:commentReference w:id="7"/>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34">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61F3C7BB"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1F5657">
        <w:rPr>
          <w:noProof/>
        </w:rPr>
        <w:t>14</w:t>
      </w:r>
      <w:r>
        <w:fldChar w:fldCharType="end"/>
      </w:r>
      <w:r>
        <w:t xml:space="preserve"> - Detaylı vRealize Automation Ağ </w:t>
      </w:r>
      <w:commentRangeStart w:id="8"/>
      <w:r>
        <w:t>Örneği</w:t>
      </w:r>
      <w:commentRangeEnd w:id="8"/>
      <w:r>
        <w:rPr>
          <w:rStyle w:val="CommentReference"/>
          <w:b w:val="0"/>
          <w:iCs w:val="0"/>
        </w:rPr>
        <w:commentReference w:id="8"/>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35">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212B22DF"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1F5657">
        <w:rPr>
          <w:noProof/>
        </w:rPr>
        <w:t>15</w:t>
      </w:r>
      <w:r>
        <w:fldChar w:fldCharType="end"/>
      </w:r>
      <w:r>
        <w:t xml:space="preserve"> - Mantıksal Veri Depolama </w:t>
      </w:r>
      <w:commentRangeStart w:id="9"/>
      <w:r>
        <w:t>Tasarımı</w:t>
      </w:r>
      <w:commentRangeEnd w:id="9"/>
      <w:r>
        <w:rPr>
          <w:rStyle w:val="CommentReference"/>
          <w:b w:val="0"/>
          <w:iCs w:val="0"/>
        </w:rPr>
        <w:commentReference w:id="9"/>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36">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0795DC1C"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1F5657">
        <w:rPr>
          <w:noProof/>
        </w:rPr>
        <w:t>16</w:t>
      </w:r>
      <w:r>
        <w:fldChar w:fldCharType="end"/>
      </w:r>
      <w:r>
        <w:t xml:space="preserve"> - Kavramsal vSAN T</w:t>
      </w:r>
      <w:commentRangeStart w:id="10"/>
      <w:r>
        <w:t>asarı</w:t>
      </w:r>
      <w:commentRangeEnd w:id="10"/>
      <w:r>
        <w:rPr>
          <w:rStyle w:val="CommentReference"/>
          <w:b w:val="0"/>
          <w:iCs w:val="0"/>
        </w:rPr>
        <w:commentReference w:id="10"/>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0904B20F"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1F5657">
        <w:rPr>
          <w:noProof/>
        </w:rPr>
        <w:t>17</w:t>
      </w:r>
      <w:r>
        <w:fldChar w:fldCharType="end"/>
      </w:r>
      <w:r>
        <w:t xml:space="preserve"> - VMware vSAN </w:t>
      </w:r>
      <w:commentRangeStart w:id="11"/>
      <w:r>
        <w:t>Kavramsal A</w:t>
      </w:r>
      <w:commentRangeEnd w:id="11"/>
      <w:r>
        <w:rPr>
          <w:rStyle w:val="CommentReference"/>
          <w:b w:val="0"/>
          <w:iCs w:val="0"/>
        </w:rPr>
        <w:commentReference w:id="11"/>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7F878F3A" w14:textId="77777777" w:rsidR="00DE6E70" w:rsidRPr="00285539" w:rsidRDefault="00DE6E70" w:rsidP="00285539">
      <w:pPr>
        <w:rPr>
          <w:lang w:eastAsia="tr-TR"/>
        </w:rPr>
      </w:pPr>
    </w:p>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lastRenderedPageBreak/>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38">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15303F92"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1F5657">
        <w:rPr>
          <w:noProof/>
        </w:rPr>
        <w:t>18</w:t>
      </w:r>
      <w:r>
        <w:fldChar w:fldCharType="end"/>
      </w:r>
      <w:r>
        <w:t xml:space="preserve"> - vRealize Automation Kullanım M</w:t>
      </w:r>
      <w:commentRangeStart w:id="12"/>
      <w:r>
        <w:t>odeli</w:t>
      </w:r>
      <w:commentRangeEnd w:id="12"/>
      <w:r>
        <w:rPr>
          <w:rStyle w:val="CommentReference"/>
          <w:b w:val="0"/>
          <w:iCs w:val="0"/>
        </w:rPr>
        <w:commentReference w:id="12"/>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lastRenderedPageBreak/>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1AA30D8D"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1F5657">
        <w:rPr>
          <w:noProof/>
        </w:rPr>
        <w:t>19</w:t>
      </w:r>
      <w:r>
        <w:fldChar w:fldCharType="end"/>
      </w:r>
      <w:r>
        <w:t xml:space="preserve"> - A Bölgesi için vRealize Automation </w:t>
      </w:r>
      <w:commentRangeStart w:id="13"/>
      <w:r>
        <w:t>Tasarımı</w:t>
      </w:r>
      <w:commentRangeEnd w:id="13"/>
      <w:r>
        <w:rPr>
          <w:rStyle w:val="CommentReference"/>
          <w:b w:val="0"/>
          <w:iCs w:val="0"/>
        </w:rPr>
        <w:commentReference w:id="13"/>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5A9A8E2E"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1F5657">
        <w:rPr>
          <w:noProof/>
        </w:rPr>
        <w:t>20</w:t>
      </w:r>
      <w:r>
        <w:fldChar w:fldCharType="end"/>
      </w:r>
      <w:r>
        <w:t xml:space="preserve"> - B Bölgesi için vRealize Automation </w:t>
      </w:r>
      <w:commentRangeStart w:id="14"/>
      <w:r>
        <w:t>Tasarımı</w:t>
      </w:r>
      <w:commentRangeEnd w:id="14"/>
      <w:r>
        <w:rPr>
          <w:rStyle w:val="CommentReference"/>
          <w:b w:val="0"/>
          <w:iCs w:val="0"/>
        </w:rPr>
        <w:commentReference w:id="14"/>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65DCDAD5"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1F5657">
        <w:rPr>
          <w:noProof/>
        </w:rPr>
        <w:t>21</w:t>
      </w:r>
      <w:r>
        <w:fldChar w:fldCharType="end"/>
      </w:r>
      <w:r w:rsidR="00AB0874">
        <w:t xml:space="preserve"> - İki Bölge için Kurum</w:t>
      </w:r>
      <w:r>
        <w:t xml:space="preserve"> Bulut Otomasyonu Kiracı </w:t>
      </w:r>
      <w:commentRangeStart w:id="15"/>
      <w:r>
        <w:t>Tasarımı</w:t>
      </w:r>
      <w:commentRangeEnd w:id="15"/>
      <w:r>
        <w:rPr>
          <w:rStyle w:val="CommentReference"/>
          <w:b w:val="0"/>
          <w:iCs w:val="0"/>
        </w:rPr>
        <w:commentReference w:id="15"/>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42">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074E9A5"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1F5657">
        <w:rPr>
          <w:noProof/>
        </w:rPr>
        <w:t>22</w:t>
      </w:r>
      <w:r>
        <w:fldChar w:fldCharType="end"/>
      </w:r>
      <w:r>
        <w:t xml:space="preserve"> - vRealize Automation Mantıksal Tas</w:t>
      </w:r>
      <w:commentRangeStart w:id="16"/>
      <w:r>
        <w:t>arımı</w:t>
      </w:r>
      <w:commentRangeEnd w:id="16"/>
      <w:r w:rsidR="006D60B7">
        <w:rPr>
          <w:rStyle w:val="CommentReference"/>
          <w:b w:val="0"/>
          <w:iCs w:val="0"/>
        </w:rPr>
        <w:commentReference w:id="16"/>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216A9D0D"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1F5657">
        <w:rPr>
          <w:noProof/>
        </w:rPr>
        <w:t>23</w:t>
      </w:r>
      <w:r>
        <w:fldChar w:fldCharType="end"/>
      </w:r>
      <w:r>
        <w:t xml:space="preserve"> - vRealize Automation ile vSphere Uç Nokta E</w:t>
      </w:r>
      <w:commentRangeStart w:id="17"/>
      <w:r>
        <w:t>ntegrasyo</w:t>
      </w:r>
      <w:commentRangeEnd w:id="17"/>
      <w:r>
        <w:rPr>
          <w:rStyle w:val="CommentReference"/>
          <w:b w:val="0"/>
          <w:iCs w:val="0"/>
        </w:rPr>
        <w:commentReference w:id="17"/>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44">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7A809F35"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1F5657">
        <w:rPr>
          <w:noProof/>
        </w:rPr>
        <w:t>24</w:t>
      </w:r>
      <w:r>
        <w:fldChar w:fldCharType="end"/>
      </w:r>
      <w:r>
        <w:t xml:space="preserve"> - Şablon Senkronizasyon</w:t>
      </w:r>
      <w:commentRangeStart w:id="18"/>
      <w:r>
        <w:t>u</w:t>
      </w:r>
      <w:commentRangeEnd w:id="18"/>
      <w:r w:rsidR="00D376ED">
        <w:rPr>
          <w:rStyle w:val="CommentReference"/>
          <w:b w:val="0"/>
          <w:iCs w:val="0"/>
        </w:rPr>
        <w:commentReference w:id="18"/>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7D294CAA"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1F5657">
        <w:rPr>
          <w:noProof/>
        </w:rPr>
        <w:t>25</w:t>
      </w:r>
      <w:r>
        <w:fldChar w:fldCharType="end"/>
      </w:r>
      <w:r>
        <w:t xml:space="preserve"> - VMware Identity Manager ile Active Directory arasında Kimlik Doğrulama </w:t>
      </w:r>
      <w:commentRangeStart w:id="19"/>
      <w:r>
        <w:t>Proxylenmesi</w:t>
      </w:r>
      <w:commentRangeEnd w:id="19"/>
      <w:r>
        <w:rPr>
          <w:rStyle w:val="CommentReference"/>
          <w:b w:val="0"/>
          <w:iCs w:val="0"/>
        </w:rPr>
        <w:commentReference w:id="19"/>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77777777" w:rsidR="00A21E74" w:rsidRDefault="00A21E74" w:rsidP="00A21E74">
      <w:pPr>
        <w:keepNext/>
      </w:pPr>
      <w:r>
        <w:rPr>
          <w:noProof/>
          <w:lang w:eastAsia="tr-TR"/>
        </w:rPr>
        <w:lastRenderedPageBreak/>
        <w:drawing>
          <wp:inline distT="0" distB="0" distL="0" distR="0" wp14:anchorId="5F4BCA44" wp14:editId="295F4A64">
            <wp:extent cx="5756910" cy="2753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04 at 15.25.53.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2753360"/>
                    </a:xfrm>
                    <a:prstGeom prst="rect">
                      <a:avLst/>
                    </a:prstGeom>
                  </pic:spPr>
                </pic:pic>
              </a:graphicData>
            </a:graphic>
          </wp:inline>
        </w:drawing>
      </w:r>
    </w:p>
    <w:p w14:paraId="065BF686" w14:textId="760F7426"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1F5657">
        <w:rPr>
          <w:noProof/>
        </w:rPr>
        <w:t>26</w:t>
      </w:r>
      <w:r>
        <w:fldChar w:fldCharType="end"/>
      </w:r>
      <w:r>
        <w:t xml:space="preserve"> - SDDC Katmanlı Mimarisinde Operasyonlar Yön</w:t>
      </w:r>
      <w:commentRangeStart w:id="20"/>
      <w:r>
        <w:t>etim</w:t>
      </w:r>
      <w:commentRangeEnd w:id="20"/>
      <w:r w:rsidR="00144B64">
        <w:rPr>
          <w:rStyle w:val="CommentReference"/>
          <w:b w:val="0"/>
          <w:iCs w:val="0"/>
        </w:rPr>
        <w:commentReference w:id="20"/>
      </w:r>
      <w:r>
        <w:t>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5A12B182"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1F5657">
        <w:rPr>
          <w:noProof/>
        </w:rPr>
        <w:t>27</w:t>
      </w:r>
      <w:r>
        <w:fldChar w:fldCharType="end"/>
      </w:r>
      <w:r>
        <w:t xml:space="preserve"> - vRealize Operations Manager Çoklu Bölge Konumlandırılması Mantıksal Tasar</w:t>
      </w:r>
      <w:commentRangeStart w:id="21"/>
      <w:r>
        <w:t>ım</w:t>
      </w:r>
      <w:commentRangeEnd w:id="21"/>
      <w:r>
        <w:rPr>
          <w:rStyle w:val="CommentReference"/>
          <w:b w:val="0"/>
          <w:iCs w:val="0"/>
        </w:rPr>
        <w:commentReference w:id="21"/>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670247EC"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1F5657">
        <w:rPr>
          <w:noProof/>
        </w:rPr>
        <w:t>28</w:t>
      </w:r>
      <w:r>
        <w:fldChar w:fldCharType="end"/>
      </w:r>
      <w:r>
        <w:t xml:space="preserve"> - vRealize Operations Manager Ağ Tasa</w:t>
      </w:r>
      <w:commentRangeStart w:id="22"/>
      <w:r>
        <w:t>rım</w:t>
      </w:r>
      <w:commentRangeEnd w:id="22"/>
      <w:r>
        <w:rPr>
          <w:rStyle w:val="CommentReference"/>
          <w:b w:val="0"/>
          <w:iCs w:val="0"/>
        </w:rPr>
        <w:commentReference w:id="22"/>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49">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1EF3E7CF" w:rsidR="00672DA1" w:rsidRDefault="00672DA1" w:rsidP="00672DA1">
      <w:pPr>
        <w:pStyle w:val="Caption"/>
      </w:pPr>
      <w:r>
        <w:t xml:space="preserve">Şekil </w:t>
      </w:r>
      <w:r>
        <w:fldChar w:fldCharType="begin"/>
      </w:r>
      <w:r>
        <w:instrText xml:space="preserve"> SEQ Şekil \* ARABIC </w:instrText>
      </w:r>
      <w:r>
        <w:fldChar w:fldCharType="separate"/>
      </w:r>
      <w:r w:rsidR="001F5657">
        <w:rPr>
          <w:noProof/>
        </w:rPr>
        <w:t>29</w:t>
      </w:r>
      <w:r>
        <w:fldChar w:fldCharType="end"/>
      </w:r>
      <w:r>
        <w:t xml:space="preserve"> - vRealize Log Insight Mantıksal Tasa</w:t>
      </w:r>
      <w:commentRangeStart w:id="23"/>
      <w:r>
        <w:t>rımı</w:t>
      </w:r>
      <w:commentRangeEnd w:id="23"/>
      <w:r>
        <w:rPr>
          <w:rStyle w:val="CommentReference"/>
          <w:b w:val="0"/>
          <w:iCs w:val="0"/>
        </w:rPr>
        <w:commentReference w:id="23"/>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BB2B7A"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165B6BF4" w:rsidR="00F33B35" w:rsidRDefault="00F33B35" w:rsidP="00F33B35">
      <w:pPr>
        <w:pStyle w:val="Caption"/>
      </w:pPr>
      <w:r>
        <w:t xml:space="preserve">Şekil </w:t>
      </w:r>
      <w:r>
        <w:fldChar w:fldCharType="begin"/>
      </w:r>
      <w:r>
        <w:instrText xml:space="preserve"> SEQ Şekil \* ARABIC </w:instrText>
      </w:r>
      <w:r>
        <w:fldChar w:fldCharType="separate"/>
      </w:r>
      <w:r w:rsidR="001F5657">
        <w:rPr>
          <w:noProof/>
        </w:rPr>
        <w:t>30</w:t>
      </w:r>
      <w:r>
        <w:fldChar w:fldCharType="end"/>
      </w:r>
      <w:r>
        <w:t xml:space="preserve"> - vRealize Log Insight Kurulumu için Ağ </w:t>
      </w:r>
      <w:commentRangeStart w:id="24"/>
      <w:r>
        <w:t>Tasarımı</w:t>
      </w:r>
      <w:commentRangeEnd w:id="24"/>
      <w:r>
        <w:rPr>
          <w:rStyle w:val="CommentReference"/>
          <w:b w:val="0"/>
          <w:iCs w:val="0"/>
        </w:rPr>
        <w:commentReference w:id="24"/>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014664FF" w:rsidR="003C4528" w:rsidRDefault="003C4528" w:rsidP="003C4528">
      <w:pPr>
        <w:pStyle w:val="Caption"/>
      </w:pPr>
      <w:r>
        <w:t xml:space="preserve">Şekil </w:t>
      </w:r>
      <w:r>
        <w:fldChar w:fldCharType="begin"/>
      </w:r>
      <w:r>
        <w:instrText xml:space="preserve"> SEQ Şekil \* ARABIC </w:instrText>
      </w:r>
      <w:r>
        <w:fldChar w:fldCharType="separate"/>
      </w:r>
      <w:r w:rsidR="001F5657">
        <w:rPr>
          <w:noProof/>
        </w:rPr>
        <w:t>31</w:t>
      </w:r>
      <w:r>
        <w:fldChar w:fldCharType="end"/>
      </w:r>
      <w:r>
        <w:t xml:space="preserve"> - vSphere Data Protection Mantıksal Tas</w:t>
      </w:r>
      <w:commentRangeStart w:id="25"/>
      <w:r>
        <w:t>arımı</w:t>
      </w:r>
      <w:commentRangeEnd w:id="25"/>
      <w:r>
        <w:rPr>
          <w:rStyle w:val="CommentReference"/>
          <w:b w:val="0"/>
          <w:iCs w:val="0"/>
        </w:rPr>
        <w:commentReference w:id="25"/>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2">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46C93F05" w:rsidR="00302320" w:rsidRDefault="00302320" w:rsidP="00302320">
      <w:pPr>
        <w:pStyle w:val="Caption"/>
      </w:pPr>
      <w:r>
        <w:t xml:space="preserve">Şekil </w:t>
      </w:r>
      <w:r>
        <w:fldChar w:fldCharType="begin"/>
      </w:r>
      <w:r>
        <w:instrText xml:space="preserve"> SEQ Şekil \* ARABIC </w:instrText>
      </w:r>
      <w:r>
        <w:fldChar w:fldCharType="separate"/>
      </w:r>
      <w:r w:rsidR="001F5657">
        <w:rPr>
          <w:noProof/>
        </w:rPr>
        <w:t>32</w:t>
      </w:r>
      <w:r>
        <w:fldChar w:fldCharType="end"/>
      </w:r>
      <w:r>
        <w:t xml:space="preserve"> - Felaket Kurtarma Mantıksal Tasarı</w:t>
      </w:r>
      <w:commentRangeStart w:id="26"/>
      <w:r>
        <w:t>mı</w:t>
      </w:r>
      <w:commentRangeEnd w:id="26"/>
      <w:r>
        <w:rPr>
          <w:rStyle w:val="CommentReference"/>
          <w:b w:val="0"/>
          <w:iCs w:val="0"/>
        </w:rPr>
        <w:commentReference w:id="26"/>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060CA6B2" w:rsidR="00577C6C" w:rsidRDefault="00577C6C" w:rsidP="00577C6C">
      <w:pPr>
        <w:pStyle w:val="Caption"/>
      </w:pPr>
      <w:r>
        <w:t xml:space="preserve">Şekil </w:t>
      </w:r>
      <w:r>
        <w:fldChar w:fldCharType="begin"/>
      </w:r>
      <w:r>
        <w:instrText xml:space="preserve"> SEQ Şekil \* ARABIC </w:instrText>
      </w:r>
      <w:r>
        <w:fldChar w:fldCharType="separate"/>
      </w:r>
      <w:r w:rsidR="001F5657">
        <w:rPr>
          <w:noProof/>
        </w:rPr>
        <w:t>33</w:t>
      </w:r>
      <w:r>
        <w:fldChar w:fldCharType="end"/>
      </w:r>
      <w:r>
        <w:t xml:space="preserve"> - Uygulama Sanal Ağları ile Bölgeler Arası Konumlandırma için Mantıksal Ağ </w:t>
      </w:r>
      <w:commentRangeStart w:id="27"/>
      <w:r>
        <w:t>Tasarımı</w:t>
      </w:r>
      <w:commentRangeEnd w:id="27"/>
      <w:r>
        <w:rPr>
          <w:rStyle w:val="CommentReference"/>
          <w:b w:val="0"/>
          <w:iCs w:val="0"/>
        </w:rPr>
        <w:commentReference w:id="27"/>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700F0B42" w:rsidR="002E68BB" w:rsidRDefault="002E68BB" w:rsidP="002E68BB">
      <w:pPr>
        <w:pStyle w:val="Caption"/>
      </w:pPr>
      <w:r>
        <w:t xml:space="preserve">Şekil </w:t>
      </w:r>
      <w:r>
        <w:fldChar w:fldCharType="begin"/>
      </w:r>
      <w:r>
        <w:instrText xml:space="preserve"> SEQ Şekil \* ARABIC </w:instrText>
      </w:r>
      <w:r>
        <w:fldChar w:fldCharType="separate"/>
      </w:r>
      <w:r w:rsidR="001F5657">
        <w:rPr>
          <w:noProof/>
        </w:rPr>
        <w:t>34</w:t>
      </w:r>
      <w:r>
        <w:fldChar w:fldCharType="end"/>
      </w:r>
      <w:r>
        <w:t xml:space="preserve"> - vSphere Update Manager Mantıksal ve Ağ Tasa</w:t>
      </w:r>
      <w:commentRangeStart w:id="28"/>
      <w:r>
        <w:t>rımı</w:t>
      </w:r>
      <w:commentRangeEnd w:id="28"/>
      <w:r>
        <w:rPr>
          <w:rStyle w:val="CommentReference"/>
          <w:b w:val="0"/>
          <w:iCs w:val="0"/>
        </w:rPr>
        <w:commentReference w:id="28"/>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5E1B23B" w14:textId="577BE016"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6-13T21:27:00Z" w:initials="AOM">
    <w:p w14:paraId="341C642D" w14:textId="564DFA32" w:rsidR="000E67E3" w:rsidRDefault="000E67E3">
      <w:pPr>
        <w:pStyle w:val="CommentText"/>
      </w:pPr>
      <w:r>
        <w:rPr>
          <w:rStyle w:val="CommentReference"/>
        </w:rPr>
        <w:annotationRef/>
      </w:r>
      <w:r>
        <w:t>elle çiz</w:t>
      </w:r>
    </w:p>
  </w:comment>
  <w:comment w:id="1" w:author="Ali Onur Malkoç" w:date="2018-06-14T16:04:00Z" w:initials="AOM">
    <w:p w14:paraId="0A273094" w14:textId="5E9E23B0" w:rsidR="00DA2F18" w:rsidRDefault="00DA2F18">
      <w:pPr>
        <w:pStyle w:val="CommentText"/>
      </w:pPr>
      <w:r>
        <w:rPr>
          <w:rStyle w:val="CommentReference"/>
        </w:rPr>
        <w:annotationRef/>
      </w:r>
      <w:r>
        <w:t>elle çiz</w:t>
      </w:r>
    </w:p>
  </w:comment>
  <w:comment w:id="2" w:author="Ali Onur Malkoç" w:date="2018-06-14T16:36:00Z" w:initials="AOM">
    <w:p w14:paraId="0C2FE6C7" w14:textId="54AF9C9D" w:rsidR="001F5657" w:rsidRDefault="001F5657">
      <w:pPr>
        <w:pStyle w:val="CommentText"/>
      </w:pPr>
      <w:r>
        <w:rPr>
          <w:rStyle w:val="CommentReference"/>
        </w:rPr>
        <w:annotationRef/>
      </w:r>
      <w:r>
        <w:t>elle çiz</w:t>
      </w:r>
    </w:p>
  </w:comment>
  <w:comment w:id="4" w:author="Ali Onur Malkoç" w:date="2018-03-14T19:21:00Z" w:initials="AOM">
    <w:p w14:paraId="765DB35C" w14:textId="77777777" w:rsidR="008B3548" w:rsidRDefault="008B3548">
      <w:pPr>
        <w:pStyle w:val="CommentText"/>
      </w:pPr>
      <w:r>
        <w:rPr>
          <w:rStyle w:val="CommentReference"/>
        </w:rPr>
        <w:annotationRef/>
      </w:r>
      <w:r>
        <w:t>Yeniden ÇİZ</w:t>
      </w:r>
    </w:p>
  </w:comment>
  <w:comment w:id="5" w:author="Ali Onur Malkoç" w:date="2018-03-14T19:22:00Z" w:initials="AOM">
    <w:p w14:paraId="03B6B6A1" w14:textId="77777777" w:rsidR="008B3548" w:rsidRDefault="008B3548">
      <w:pPr>
        <w:pStyle w:val="CommentText"/>
      </w:pPr>
      <w:r>
        <w:rPr>
          <w:rStyle w:val="CommentReference"/>
        </w:rPr>
        <w:annotationRef/>
      </w:r>
      <w:r>
        <w:t>Yeniden çiz</w:t>
      </w:r>
    </w:p>
  </w:comment>
  <w:comment w:id="6" w:author="Ali Onur Malkoç" w:date="2018-04-15T17:32:00Z" w:initials="AOM">
    <w:p w14:paraId="7646AFEC" w14:textId="5F8C1F6A" w:rsidR="008B3548" w:rsidRDefault="008B3548">
      <w:pPr>
        <w:pStyle w:val="CommentText"/>
      </w:pPr>
      <w:r>
        <w:rPr>
          <w:rStyle w:val="CommentReference"/>
        </w:rPr>
        <w:annotationRef/>
      </w:r>
      <w:r>
        <w:t>Vds02 olacak</w:t>
      </w:r>
    </w:p>
  </w:comment>
  <w:comment w:id="7" w:author="Ali Onur Malkoç" w:date="2018-04-17T16:37:00Z" w:initials="AOM">
    <w:p w14:paraId="6E946D0A" w14:textId="5AB33BA3" w:rsidR="008B3548" w:rsidRDefault="008B3548">
      <w:pPr>
        <w:pStyle w:val="CommentText"/>
      </w:pPr>
      <w:r>
        <w:rPr>
          <w:rStyle w:val="CommentReference"/>
        </w:rPr>
        <w:annotationRef/>
      </w:r>
      <w:r>
        <w:t>Elle yeniden çiz Dğancan</w:t>
      </w:r>
    </w:p>
  </w:comment>
  <w:comment w:id="8" w:author="Ali Onur Malkoç" w:date="2018-04-17T16:49:00Z" w:initials="AOM">
    <w:p w14:paraId="4AB7A38F" w14:textId="69D3E45A" w:rsidR="008B3548" w:rsidRDefault="008B3548">
      <w:pPr>
        <w:pStyle w:val="CommentText"/>
      </w:pPr>
      <w:r>
        <w:rPr>
          <w:rStyle w:val="CommentReference"/>
        </w:rPr>
        <w:annotationRef/>
      </w:r>
      <w:r>
        <w:t xml:space="preserve">Elle çiz, önceki şekil 15 ile ne farkı var ? </w:t>
      </w:r>
    </w:p>
  </w:comment>
  <w:comment w:id="9" w:author="Ali Onur Malkoç" w:date="2018-04-20T16:22:00Z" w:initials="AOM">
    <w:p w14:paraId="6930C936" w14:textId="2903C75D" w:rsidR="008B3548" w:rsidRDefault="008B3548">
      <w:pPr>
        <w:pStyle w:val="CommentText"/>
      </w:pPr>
      <w:r>
        <w:rPr>
          <w:rStyle w:val="CommentReference"/>
        </w:rPr>
        <w:annotationRef/>
      </w:r>
      <w:r>
        <w:t>Elle çiz doğancan</w:t>
      </w:r>
    </w:p>
  </w:comment>
  <w:comment w:id="10" w:author="Ali Onur Malkoç" w:date="2018-04-22T17:47:00Z" w:initials="AOM">
    <w:p w14:paraId="2F445159" w14:textId="10411DF2" w:rsidR="008B3548" w:rsidRDefault="008B3548">
      <w:pPr>
        <w:pStyle w:val="CommentText"/>
      </w:pPr>
      <w:r>
        <w:rPr>
          <w:rStyle w:val="CommentReference"/>
        </w:rPr>
        <w:annotationRef/>
      </w:r>
      <w:r>
        <w:t>Yenisini çiz</w:t>
      </w:r>
    </w:p>
  </w:comment>
  <w:comment w:id="11" w:author="Ali Onur Malkoç" w:date="2018-04-22T17:57:00Z" w:initials="AOM">
    <w:p w14:paraId="5F81A1AA" w14:textId="6D783BEE" w:rsidR="008B3548" w:rsidRDefault="008B3548">
      <w:pPr>
        <w:pStyle w:val="CommentText"/>
      </w:pPr>
      <w:r>
        <w:rPr>
          <w:rStyle w:val="CommentReference"/>
        </w:rPr>
        <w:annotationRef/>
      </w:r>
      <w:r>
        <w:t>Yeniden çiz</w:t>
      </w:r>
    </w:p>
  </w:comment>
  <w:comment w:id="12" w:author="Ali Onur Malkoç" w:date="2018-04-26T20:41:00Z" w:initials="AOM">
    <w:p w14:paraId="424CA13D" w14:textId="780186EF" w:rsidR="008B3548" w:rsidRDefault="008B3548">
      <w:pPr>
        <w:pStyle w:val="CommentText"/>
      </w:pPr>
      <w:r>
        <w:rPr>
          <w:rStyle w:val="CommentReference"/>
        </w:rPr>
        <w:annotationRef/>
      </w:r>
      <w:r>
        <w:t>Elle çiz</w:t>
      </w:r>
    </w:p>
  </w:comment>
  <w:comment w:id="13" w:author="Ali Onur Malkoç" w:date="2018-04-26T21:14:00Z" w:initials="AOM">
    <w:p w14:paraId="15EC992A" w14:textId="44F8CFBF" w:rsidR="008B3548" w:rsidRDefault="008B3548">
      <w:pPr>
        <w:pStyle w:val="CommentText"/>
      </w:pPr>
      <w:r>
        <w:rPr>
          <w:rStyle w:val="CommentReference"/>
        </w:rPr>
        <w:annotationRef/>
      </w:r>
      <w:r>
        <w:t>Elle çiz</w:t>
      </w:r>
    </w:p>
  </w:comment>
  <w:comment w:id="14" w:author="Ali Onur Malkoç" w:date="2018-04-26T21:15:00Z" w:initials="AOM">
    <w:p w14:paraId="630A4E5F" w14:textId="723950CE" w:rsidR="008B3548" w:rsidRDefault="008B3548">
      <w:pPr>
        <w:pStyle w:val="CommentText"/>
      </w:pPr>
      <w:r>
        <w:rPr>
          <w:rStyle w:val="CommentReference"/>
        </w:rPr>
        <w:annotationRef/>
      </w:r>
      <w:r>
        <w:t>Elle çiz</w:t>
      </w:r>
    </w:p>
  </w:comment>
  <w:comment w:id="15" w:author="Ali Onur Malkoç" w:date="2018-05-20T18:16:00Z" w:initials="AOM">
    <w:p w14:paraId="64429F27" w14:textId="0F5199FE" w:rsidR="008B3548" w:rsidRDefault="008B3548">
      <w:pPr>
        <w:pStyle w:val="CommentText"/>
      </w:pPr>
      <w:r>
        <w:rPr>
          <w:rStyle w:val="CommentReference"/>
        </w:rPr>
        <w:annotationRef/>
      </w:r>
      <w:r>
        <w:t>Yeniden çiz Rainpole atmasyon kurum adı</w:t>
      </w:r>
    </w:p>
  </w:comment>
  <w:comment w:id="16" w:author="Ali Onur Malkoç" w:date="2018-05-24T15:30:00Z" w:initials="AOM">
    <w:p w14:paraId="1F568E69" w14:textId="236A97A8" w:rsidR="008B3548" w:rsidRDefault="008B3548">
      <w:pPr>
        <w:pStyle w:val="CommentText"/>
      </w:pPr>
      <w:r>
        <w:rPr>
          <w:rStyle w:val="CommentReference"/>
        </w:rPr>
        <w:annotationRef/>
      </w:r>
      <w:r>
        <w:t>Yeniden elle çiz</w:t>
      </w:r>
    </w:p>
  </w:comment>
  <w:comment w:id="17" w:author="Ali Onur Malkoç" w:date="2018-05-26T17:10:00Z" w:initials="AOM">
    <w:p w14:paraId="4B279D3B" w14:textId="0ED14F07" w:rsidR="008B3548" w:rsidRDefault="008B3548">
      <w:pPr>
        <w:pStyle w:val="CommentText"/>
      </w:pPr>
      <w:r>
        <w:rPr>
          <w:rStyle w:val="CommentReference"/>
        </w:rPr>
        <w:annotationRef/>
      </w:r>
      <w:r>
        <w:t>Elle yeniden çiz</w:t>
      </w:r>
    </w:p>
  </w:comment>
  <w:comment w:id="18" w:author="Ali Onur Malkoç" w:date="2018-05-31T16:15:00Z" w:initials="AOM">
    <w:p w14:paraId="2DD6293A" w14:textId="520D104B" w:rsidR="008B3548" w:rsidRDefault="008B3548">
      <w:pPr>
        <w:pStyle w:val="CommentText"/>
      </w:pPr>
      <w:r>
        <w:rPr>
          <w:rStyle w:val="CommentReference"/>
        </w:rPr>
        <w:annotationRef/>
      </w:r>
      <w:r>
        <w:t>Elle yeniden çiz</w:t>
      </w:r>
    </w:p>
  </w:comment>
  <w:comment w:id="19" w:author="Ali Onur Malkoç" w:date="2018-05-31T16:16:00Z" w:initials="AOM">
    <w:p w14:paraId="067C35EA" w14:textId="6AB93AE0" w:rsidR="008B3548" w:rsidRDefault="008B3548">
      <w:pPr>
        <w:pStyle w:val="CommentText"/>
      </w:pPr>
      <w:r>
        <w:rPr>
          <w:rStyle w:val="CommentReference"/>
        </w:rPr>
        <w:annotationRef/>
      </w:r>
      <w:r>
        <w:t>Elle Yeniden çiz</w:t>
      </w:r>
    </w:p>
  </w:comment>
  <w:comment w:id="20" w:author="Ali Onur Malkoç" w:date="2018-06-04T15:39:00Z" w:initials="AOM">
    <w:p w14:paraId="520AFA6C" w14:textId="22CAE2A7" w:rsidR="008B3548" w:rsidRDefault="008B3548">
      <w:pPr>
        <w:pStyle w:val="CommentText"/>
      </w:pPr>
      <w:r>
        <w:rPr>
          <w:rStyle w:val="CommentReference"/>
        </w:rPr>
        <w:annotationRef/>
      </w:r>
      <w:r>
        <w:t>Elle çiz</w:t>
      </w:r>
    </w:p>
  </w:comment>
  <w:comment w:id="21" w:author="Ali Onur Malkoç" w:date="2018-06-04T16:47:00Z" w:initials="AOM">
    <w:p w14:paraId="0E97B619" w14:textId="22E7FF96" w:rsidR="008B3548" w:rsidRDefault="008B3548">
      <w:pPr>
        <w:pStyle w:val="CommentText"/>
      </w:pPr>
      <w:r>
        <w:rPr>
          <w:rStyle w:val="CommentReference"/>
        </w:rPr>
        <w:annotationRef/>
      </w:r>
      <w:r>
        <w:t>Elle çiz</w:t>
      </w:r>
    </w:p>
  </w:comment>
  <w:comment w:id="22" w:author="Ali Onur Malkoç" w:date="2018-06-05T16:51:00Z" w:initials="AOM">
    <w:p w14:paraId="1696611B" w14:textId="0D0E1001" w:rsidR="008B3548" w:rsidRDefault="008B3548">
      <w:pPr>
        <w:pStyle w:val="CommentText"/>
      </w:pPr>
      <w:r>
        <w:rPr>
          <w:rStyle w:val="CommentReference"/>
        </w:rPr>
        <w:annotationRef/>
      </w:r>
      <w:r>
        <w:t>Elle çiz</w:t>
      </w:r>
    </w:p>
  </w:comment>
  <w:comment w:id="23" w:author="Ali Onur Malkoç" w:date="2018-06-06T16:50:00Z" w:initials="AOM">
    <w:p w14:paraId="72E446C9" w14:textId="55120E99" w:rsidR="008B3548" w:rsidRDefault="008B3548">
      <w:pPr>
        <w:pStyle w:val="CommentText"/>
      </w:pPr>
      <w:r>
        <w:rPr>
          <w:rStyle w:val="CommentReference"/>
        </w:rPr>
        <w:annotationRef/>
      </w:r>
      <w:r>
        <w:t>Elle çiz</w:t>
      </w:r>
    </w:p>
  </w:comment>
  <w:comment w:id="24" w:author="Ali Onur Malkoç" w:date="2018-06-08T14:44:00Z" w:initials="AOM">
    <w:p w14:paraId="2A6B7874" w14:textId="1FA418F6" w:rsidR="008B3548" w:rsidRDefault="008B3548">
      <w:pPr>
        <w:pStyle w:val="CommentText"/>
      </w:pPr>
      <w:r>
        <w:rPr>
          <w:rStyle w:val="CommentReference"/>
        </w:rPr>
        <w:annotationRef/>
      </w:r>
      <w:r>
        <w:t>Elle çiz</w:t>
      </w:r>
    </w:p>
  </w:comment>
  <w:comment w:id="25" w:author="Ali Onur Malkoç" w:date="2018-06-09T18:27:00Z" w:initials="AOM">
    <w:p w14:paraId="7701B556" w14:textId="7F28EAE8" w:rsidR="008B3548" w:rsidRDefault="008B3548">
      <w:pPr>
        <w:pStyle w:val="CommentText"/>
      </w:pPr>
      <w:r>
        <w:rPr>
          <w:rStyle w:val="CommentReference"/>
        </w:rPr>
        <w:annotationRef/>
      </w:r>
      <w:r>
        <w:t>Elle çiz</w:t>
      </w:r>
    </w:p>
  </w:comment>
  <w:comment w:id="26" w:author="Ali Onur Malkoç" w:date="2018-06-11T16:44:00Z" w:initials="AOM">
    <w:p w14:paraId="36B04575" w14:textId="04ED1552" w:rsidR="008B3548" w:rsidRDefault="008B3548">
      <w:pPr>
        <w:pStyle w:val="CommentText"/>
      </w:pPr>
      <w:r>
        <w:rPr>
          <w:rStyle w:val="CommentReference"/>
        </w:rPr>
        <w:annotationRef/>
      </w:r>
      <w:r>
        <w:t>elle çiz</w:t>
      </w:r>
    </w:p>
  </w:comment>
  <w:comment w:id="27" w:author="Ali Onur Malkoç" w:date="2018-06-11T17:32:00Z" w:initials="AOM">
    <w:p w14:paraId="02D3BC40" w14:textId="0DEC5EE5" w:rsidR="008B3548" w:rsidRDefault="008B3548">
      <w:pPr>
        <w:pStyle w:val="CommentText"/>
      </w:pPr>
      <w:r>
        <w:rPr>
          <w:rStyle w:val="CommentReference"/>
        </w:rPr>
        <w:annotationRef/>
      </w:r>
      <w:r>
        <w:t>Elle çiz</w:t>
      </w:r>
    </w:p>
  </w:comment>
  <w:comment w:id="28" w:author="Ali Onur Malkoç" w:date="2018-06-12T15:27:00Z" w:initials="AOM">
    <w:p w14:paraId="16F43E8D" w14:textId="15EFF124" w:rsidR="008B3548" w:rsidRDefault="008B354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1C642D" w15:done="0"/>
  <w15:commentEx w15:paraId="0A273094" w15:done="0"/>
  <w15:commentEx w15:paraId="0C2FE6C7" w15:done="0"/>
  <w15:commentEx w15:paraId="765DB35C" w15:done="0"/>
  <w15:commentEx w15:paraId="03B6B6A1" w15:done="0"/>
  <w15:commentEx w15:paraId="7646AFEC"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520AFA6C"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1C642D" w16cid:durableId="1ECC0AAD"/>
  <w16cid:commentId w16cid:paraId="0A273094" w16cid:durableId="1ECD1072"/>
  <w16cid:commentId w16cid:paraId="0C2FE6C7" w16cid:durableId="1ECD1823"/>
  <w16cid:commentId w16cid:paraId="765DB35C" w16cid:durableId="1E53F4C3"/>
  <w16cid:commentId w16cid:paraId="03B6B6A1" w16cid:durableId="1E53F4F5"/>
  <w16cid:commentId w16cid:paraId="7646AFEC" w16cid:durableId="1E7E0B38"/>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520AFA6C" w16cid:durableId="1EBFDBB7"/>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4B2CF" w14:textId="77777777" w:rsidR="00DD1C32" w:rsidRDefault="00DD1C32" w:rsidP="00233904">
      <w:pPr>
        <w:spacing w:before="0" w:line="240" w:lineRule="auto"/>
      </w:pPr>
      <w:r>
        <w:separator/>
      </w:r>
    </w:p>
  </w:endnote>
  <w:endnote w:type="continuationSeparator" w:id="0">
    <w:p w14:paraId="31787389" w14:textId="77777777" w:rsidR="00DD1C32" w:rsidRDefault="00DD1C32"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B3548" w:rsidRDefault="008B354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B3548" w:rsidRDefault="008B354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F415B" w14:textId="77777777" w:rsidR="00DD1C32" w:rsidRDefault="00DD1C32" w:rsidP="00233904">
      <w:pPr>
        <w:spacing w:before="0" w:line="240" w:lineRule="auto"/>
      </w:pPr>
      <w:r>
        <w:separator/>
      </w:r>
    </w:p>
  </w:footnote>
  <w:footnote w:type="continuationSeparator" w:id="0">
    <w:p w14:paraId="0834062D" w14:textId="77777777" w:rsidR="00DD1C32" w:rsidRDefault="00DD1C32" w:rsidP="00233904">
      <w:pPr>
        <w:spacing w:before="0" w:line="240" w:lineRule="auto"/>
      </w:pPr>
      <w:r>
        <w:continuationSeparator/>
      </w:r>
    </w:p>
  </w:footnote>
  <w:footnote w:id="1">
    <w:p w14:paraId="4E0A01DA" w14:textId="77777777" w:rsidR="008B3548" w:rsidRPr="00233904" w:rsidRDefault="008B354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70F5E21B" w14:textId="77777777" w:rsidR="008B3548" w:rsidRDefault="008B3548" w:rsidP="00233904">
      <w:pPr>
        <w:pStyle w:val="FootnoteText"/>
      </w:pPr>
      <w:r>
        <w:rPr>
          <w:rStyle w:val="FootnoteReference"/>
          <w:rFonts w:eastAsiaTheme="majorEastAsia"/>
        </w:rPr>
        <w:footnoteRef/>
      </w:r>
      <w:r>
        <w:t xml:space="preserve"> blah blah blah</w:t>
      </w:r>
    </w:p>
  </w:footnote>
  <w:footnote w:id="3">
    <w:p w14:paraId="23F024D0" w14:textId="77777777" w:rsidR="008B3548" w:rsidRDefault="008B3548" w:rsidP="00233904">
      <w:pPr>
        <w:pStyle w:val="FootnoteText"/>
      </w:pPr>
      <w:r>
        <w:rPr>
          <w:rStyle w:val="FootnoteReference"/>
          <w:rFonts w:eastAsiaTheme="majorEastAsia"/>
        </w:rPr>
        <w:footnoteRef/>
      </w:r>
      <w:r>
        <w:t xml:space="preserve"> blah blah blah</w:t>
      </w:r>
    </w:p>
  </w:footnote>
  <w:footnote w:id="4">
    <w:p w14:paraId="4EC114E8" w14:textId="77777777" w:rsidR="008B3548" w:rsidRDefault="008B3548" w:rsidP="00233904">
      <w:pPr>
        <w:pStyle w:val="FootnoteText"/>
      </w:pPr>
      <w:r>
        <w:rPr>
          <w:rStyle w:val="FootnoteReference"/>
          <w:rFonts w:eastAsiaTheme="majorEastAsia"/>
        </w:rPr>
        <w:footnoteRef/>
      </w:r>
      <w:r>
        <w:t xml:space="preserve"> </w:t>
      </w:r>
    </w:p>
  </w:footnote>
  <w:footnote w:id="5">
    <w:p w14:paraId="604BDDD9" w14:textId="77777777" w:rsidR="008B3548" w:rsidRDefault="008B3548" w:rsidP="00233904">
      <w:pPr>
        <w:pStyle w:val="FootnoteText"/>
      </w:pPr>
      <w:r>
        <w:rPr>
          <w:rStyle w:val="FootnoteReference"/>
          <w:rFonts w:eastAsiaTheme="majorEastAsia"/>
        </w:rPr>
        <w:footnoteRef/>
      </w:r>
      <w:r>
        <w:t xml:space="preserve"> blah</w:t>
      </w:r>
    </w:p>
  </w:footnote>
  <w:footnote w:id="6">
    <w:p w14:paraId="598AB84E" w14:textId="77777777" w:rsidR="008B3548" w:rsidRDefault="008B3548" w:rsidP="00233904">
      <w:pPr>
        <w:pStyle w:val="FootnoteText"/>
      </w:pPr>
      <w:r>
        <w:rPr>
          <w:rStyle w:val="FootnoteReference"/>
          <w:rFonts w:eastAsiaTheme="majorEastAsia"/>
        </w:rPr>
        <w:footnoteRef/>
      </w:r>
      <w:r>
        <w:t xml:space="preserve"> blah</w:t>
      </w:r>
    </w:p>
  </w:footnote>
  <w:footnote w:id="7">
    <w:p w14:paraId="39CD6672" w14:textId="77777777" w:rsidR="008B3548" w:rsidRDefault="008B3548" w:rsidP="00233904">
      <w:pPr>
        <w:pStyle w:val="FootnoteText"/>
      </w:pPr>
      <w:r>
        <w:rPr>
          <w:rStyle w:val="FootnoteReference"/>
          <w:rFonts w:eastAsiaTheme="majorEastAsia"/>
        </w:rPr>
        <w:footnoteRef/>
      </w:r>
      <w:r>
        <w:t xml:space="preserve">  6 ile aynı</w:t>
      </w:r>
    </w:p>
  </w:footnote>
  <w:footnote w:id="8">
    <w:p w14:paraId="17E002A7" w14:textId="77777777" w:rsidR="008B3548" w:rsidRDefault="008B3548" w:rsidP="00233904">
      <w:pPr>
        <w:pStyle w:val="FootnoteText"/>
      </w:pPr>
      <w:r>
        <w:rPr>
          <w:rStyle w:val="FootnoteReference"/>
          <w:rFonts w:eastAsiaTheme="majorEastAsia"/>
        </w:rPr>
        <w:footnoteRef/>
      </w:r>
      <w:r>
        <w:t xml:space="preserve"> blah</w:t>
      </w:r>
    </w:p>
  </w:footnote>
  <w:footnote w:id="9">
    <w:p w14:paraId="07D26EFA" w14:textId="77777777" w:rsidR="008B3548" w:rsidRDefault="008B3548" w:rsidP="00233904">
      <w:pPr>
        <w:pStyle w:val="FootnoteText"/>
      </w:pPr>
      <w:r>
        <w:rPr>
          <w:rStyle w:val="FootnoteReference"/>
          <w:rFonts w:eastAsiaTheme="majorEastAsia"/>
        </w:rPr>
        <w:footnoteRef/>
      </w:r>
      <w:r>
        <w:t xml:space="preserve"> </w:t>
      </w:r>
    </w:p>
  </w:footnote>
  <w:footnote w:id="10">
    <w:p w14:paraId="2EF82A0A" w14:textId="77777777" w:rsidR="008B3548" w:rsidRDefault="008B3548" w:rsidP="00233904">
      <w:pPr>
        <w:pStyle w:val="FootnoteText"/>
      </w:pPr>
      <w:r>
        <w:rPr>
          <w:rStyle w:val="FootnoteReference"/>
          <w:rFonts w:eastAsiaTheme="majorEastAsia"/>
        </w:rPr>
        <w:footnoteRef/>
      </w:r>
      <w:r>
        <w:t xml:space="preserve"> </w:t>
      </w:r>
    </w:p>
  </w:footnote>
  <w:footnote w:id="11">
    <w:p w14:paraId="01718479" w14:textId="77777777" w:rsidR="008B3548" w:rsidRDefault="008B3548" w:rsidP="00233904">
      <w:pPr>
        <w:pStyle w:val="FootnoteText"/>
      </w:pPr>
      <w:r>
        <w:rPr>
          <w:rStyle w:val="FootnoteReference"/>
          <w:rFonts w:eastAsiaTheme="majorEastAsia"/>
        </w:rPr>
        <w:footnoteRef/>
      </w:r>
      <w:r>
        <w:t xml:space="preserve"> </w:t>
      </w:r>
    </w:p>
  </w:footnote>
  <w:footnote w:id="12">
    <w:p w14:paraId="7AF3CA54" w14:textId="77777777" w:rsidR="008B3548" w:rsidRDefault="008B3548" w:rsidP="00233904">
      <w:pPr>
        <w:pStyle w:val="FootnoteText"/>
      </w:pPr>
      <w:r>
        <w:rPr>
          <w:rStyle w:val="FootnoteReference"/>
          <w:rFonts w:eastAsiaTheme="majorEastAsia"/>
        </w:rPr>
        <w:footnoteRef/>
      </w:r>
      <w:r>
        <w:t xml:space="preserve">  13</w:t>
      </w:r>
    </w:p>
  </w:footnote>
  <w:footnote w:id="13">
    <w:p w14:paraId="75A5F771" w14:textId="77777777" w:rsidR="008B3548" w:rsidRDefault="008B3548" w:rsidP="00233904">
      <w:pPr>
        <w:pStyle w:val="FootnoteText"/>
      </w:pPr>
      <w:r>
        <w:rPr>
          <w:rStyle w:val="FootnoteReference"/>
          <w:rFonts w:eastAsiaTheme="majorEastAsia"/>
        </w:rPr>
        <w:footnoteRef/>
      </w:r>
      <w:r>
        <w:t xml:space="preserve"> </w:t>
      </w:r>
    </w:p>
  </w:footnote>
  <w:footnote w:id="14">
    <w:p w14:paraId="7B12AA40" w14:textId="77777777" w:rsidR="008B3548" w:rsidRDefault="008B3548" w:rsidP="00233904">
      <w:pPr>
        <w:pStyle w:val="FootnoteText"/>
      </w:pPr>
      <w:r>
        <w:rPr>
          <w:rStyle w:val="FootnoteReference"/>
          <w:rFonts w:eastAsiaTheme="majorEastAsia"/>
        </w:rPr>
        <w:footnoteRef/>
      </w:r>
      <w:r>
        <w:t xml:space="preserve"> </w:t>
      </w:r>
    </w:p>
  </w:footnote>
  <w:footnote w:id="15">
    <w:p w14:paraId="161A515D" w14:textId="77777777" w:rsidR="008B3548" w:rsidRDefault="008B3548" w:rsidP="00233904">
      <w:pPr>
        <w:pStyle w:val="FootnoteText"/>
      </w:pPr>
      <w:r>
        <w:rPr>
          <w:rStyle w:val="FootnoteReference"/>
          <w:rFonts w:eastAsiaTheme="majorEastAsia"/>
        </w:rPr>
        <w:footnoteRef/>
      </w:r>
      <w:r>
        <w:t xml:space="preserve"> </w:t>
      </w:r>
    </w:p>
  </w:footnote>
  <w:footnote w:id="16">
    <w:p w14:paraId="0AB016DC" w14:textId="77777777" w:rsidR="008B3548" w:rsidRDefault="008B3548" w:rsidP="00233904">
      <w:pPr>
        <w:pStyle w:val="FootnoteText"/>
      </w:pPr>
      <w:r>
        <w:rPr>
          <w:rStyle w:val="FootnoteReference"/>
          <w:rFonts w:eastAsiaTheme="majorEastAsia"/>
        </w:rPr>
        <w:footnoteRef/>
      </w:r>
      <w:r>
        <w:t xml:space="preserve"> Kaltz C</w:t>
      </w:r>
    </w:p>
  </w:footnote>
  <w:footnote w:id="17">
    <w:p w14:paraId="2069A0A2" w14:textId="77777777" w:rsidR="008B3548" w:rsidRDefault="008B3548" w:rsidP="00233904">
      <w:pPr>
        <w:pStyle w:val="FootnoteText"/>
      </w:pPr>
      <w:r>
        <w:rPr>
          <w:rStyle w:val="FootnoteReference"/>
          <w:rFonts w:eastAsiaTheme="majorEastAsia"/>
        </w:rPr>
        <w:footnoteRef/>
      </w:r>
      <w:r>
        <w:t xml:space="preserve"> </w:t>
      </w:r>
    </w:p>
  </w:footnote>
  <w:footnote w:id="18">
    <w:p w14:paraId="0F442EDC" w14:textId="77777777" w:rsidR="008B3548" w:rsidRDefault="008B3548" w:rsidP="00233904">
      <w:pPr>
        <w:pStyle w:val="FootnoteText"/>
      </w:pPr>
      <w:r>
        <w:rPr>
          <w:rStyle w:val="FootnoteReference"/>
          <w:rFonts w:eastAsiaTheme="majorEastAsia"/>
        </w:rPr>
        <w:footnoteRef/>
      </w:r>
      <w:r>
        <w:t xml:space="preserve"> 21</w:t>
      </w:r>
    </w:p>
  </w:footnote>
  <w:footnote w:id="19">
    <w:p w14:paraId="45C676C1" w14:textId="77777777" w:rsidR="008B3548" w:rsidRDefault="008B354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2"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0"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0"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3"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6"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7"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72"/>
  </w:num>
  <w:num w:numId="4">
    <w:abstractNumId w:val="87"/>
  </w:num>
  <w:num w:numId="5">
    <w:abstractNumId w:val="11"/>
  </w:num>
  <w:num w:numId="6">
    <w:abstractNumId w:val="90"/>
  </w:num>
  <w:num w:numId="7">
    <w:abstractNumId w:val="17"/>
  </w:num>
  <w:num w:numId="8">
    <w:abstractNumId w:val="89"/>
  </w:num>
  <w:num w:numId="9">
    <w:abstractNumId w:val="10"/>
  </w:num>
  <w:num w:numId="10">
    <w:abstractNumId w:val="93"/>
  </w:num>
  <w:num w:numId="11">
    <w:abstractNumId w:val="26"/>
  </w:num>
  <w:num w:numId="12">
    <w:abstractNumId w:val="96"/>
  </w:num>
  <w:num w:numId="13">
    <w:abstractNumId w:val="43"/>
  </w:num>
  <w:num w:numId="14">
    <w:abstractNumId w:val="29"/>
  </w:num>
  <w:num w:numId="15">
    <w:abstractNumId w:val="15"/>
  </w:num>
  <w:num w:numId="16">
    <w:abstractNumId w:val="95"/>
  </w:num>
  <w:num w:numId="17">
    <w:abstractNumId w:val="86"/>
  </w:num>
  <w:num w:numId="18">
    <w:abstractNumId w:val="12"/>
  </w:num>
  <w:num w:numId="19">
    <w:abstractNumId w:val="25"/>
  </w:num>
  <w:num w:numId="20">
    <w:abstractNumId w:val="7"/>
  </w:num>
  <w:num w:numId="21">
    <w:abstractNumId w:val="80"/>
  </w:num>
  <w:num w:numId="22">
    <w:abstractNumId w:val="83"/>
  </w:num>
  <w:num w:numId="23">
    <w:abstractNumId w:val="51"/>
  </w:num>
  <w:num w:numId="24">
    <w:abstractNumId w:val="57"/>
  </w:num>
  <w:num w:numId="25">
    <w:abstractNumId w:val="38"/>
  </w:num>
  <w:num w:numId="26">
    <w:abstractNumId w:val="30"/>
  </w:num>
  <w:num w:numId="27">
    <w:abstractNumId w:val="21"/>
  </w:num>
  <w:num w:numId="28">
    <w:abstractNumId w:val="97"/>
  </w:num>
  <w:num w:numId="29">
    <w:abstractNumId w:val="47"/>
  </w:num>
  <w:num w:numId="30">
    <w:abstractNumId w:val="85"/>
  </w:num>
  <w:num w:numId="31">
    <w:abstractNumId w:val="58"/>
  </w:num>
  <w:num w:numId="32">
    <w:abstractNumId w:val="48"/>
  </w:num>
  <w:num w:numId="33">
    <w:abstractNumId w:val="2"/>
  </w:num>
  <w:num w:numId="34">
    <w:abstractNumId w:val="88"/>
  </w:num>
  <w:num w:numId="35">
    <w:abstractNumId w:val="68"/>
  </w:num>
  <w:num w:numId="36">
    <w:abstractNumId w:val="66"/>
  </w:num>
  <w:num w:numId="37">
    <w:abstractNumId w:val="91"/>
  </w:num>
  <w:num w:numId="38">
    <w:abstractNumId w:val="78"/>
  </w:num>
  <w:num w:numId="39">
    <w:abstractNumId w:val="56"/>
  </w:num>
  <w:num w:numId="40">
    <w:abstractNumId w:val="84"/>
  </w:num>
  <w:num w:numId="41">
    <w:abstractNumId w:val="34"/>
  </w:num>
  <w:num w:numId="42">
    <w:abstractNumId w:val="65"/>
  </w:num>
  <w:num w:numId="43">
    <w:abstractNumId w:val="32"/>
  </w:num>
  <w:num w:numId="44">
    <w:abstractNumId w:val="49"/>
  </w:num>
  <w:num w:numId="45">
    <w:abstractNumId w:val="77"/>
  </w:num>
  <w:num w:numId="46">
    <w:abstractNumId w:val="60"/>
  </w:num>
  <w:num w:numId="47">
    <w:abstractNumId w:val="94"/>
  </w:num>
  <w:num w:numId="48">
    <w:abstractNumId w:val="23"/>
  </w:num>
  <w:num w:numId="49">
    <w:abstractNumId w:val="0"/>
  </w:num>
  <w:num w:numId="50">
    <w:abstractNumId w:val="67"/>
  </w:num>
  <w:num w:numId="51">
    <w:abstractNumId w:val="35"/>
  </w:num>
  <w:num w:numId="52">
    <w:abstractNumId w:val="73"/>
  </w:num>
  <w:num w:numId="53">
    <w:abstractNumId w:val="61"/>
  </w:num>
  <w:num w:numId="54">
    <w:abstractNumId w:val="22"/>
  </w:num>
  <w:num w:numId="55">
    <w:abstractNumId w:val="59"/>
  </w:num>
  <w:num w:numId="56">
    <w:abstractNumId w:val="81"/>
  </w:num>
  <w:num w:numId="57">
    <w:abstractNumId w:val="75"/>
  </w:num>
  <w:num w:numId="58">
    <w:abstractNumId w:val="9"/>
  </w:num>
  <w:num w:numId="59">
    <w:abstractNumId w:val="19"/>
  </w:num>
  <w:num w:numId="60">
    <w:abstractNumId w:val="46"/>
  </w:num>
  <w:num w:numId="61">
    <w:abstractNumId w:val="52"/>
  </w:num>
  <w:num w:numId="62">
    <w:abstractNumId w:val="44"/>
  </w:num>
  <w:num w:numId="63">
    <w:abstractNumId w:val="76"/>
  </w:num>
  <w:num w:numId="64">
    <w:abstractNumId w:val="55"/>
  </w:num>
  <w:num w:numId="65">
    <w:abstractNumId w:val="82"/>
  </w:num>
  <w:num w:numId="66">
    <w:abstractNumId w:val="18"/>
  </w:num>
  <w:num w:numId="67">
    <w:abstractNumId w:val="62"/>
  </w:num>
  <w:num w:numId="68">
    <w:abstractNumId w:val="13"/>
  </w:num>
  <w:num w:numId="69">
    <w:abstractNumId w:val="31"/>
  </w:num>
  <w:num w:numId="70">
    <w:abstractNumId w:val="53"/>
  </w:num>
  <w:num w:numId="71">
    <w:abstractNumId w:val="5"/>
  </w:num>
  <w:num w:numId="72">
    <w:abstractNumId w:val="39"/>
  </w:num>
  <w:num w:numId="73">
    <w:abstractNumId w:val="24"/>
  </w:num>
  <w:num w:numId="74">
    <w:abstractNumId w:val="27"/>
  </w:num>
  <w:num w:numId="75">
    <w:abstractNumId w:val="54"/>
  </w:num>
  <w:num w:numId="76">
    <w:abstractNumId w:val="63"/>
  </w:num>
  <w:num w:numId="77">
    <w:abstractNumId w:val="50"/>
  </w:num>
  <w:num w:numId="78">
    <w:abstractNumId w:val="36"/>
  </w:num>
  <w:num w:numId="79">
    <w:abstractNumId w:val="16"/>
  </w:num>
  <w:num w:numId="80">
    <w:abstractNumId w:val="79"/>
  </w:num>
  <w:num w:numId="81">
    <w:abstractNumId w:val="64"/>
  </w:num>
  <w:num w:numId="82">
    <w:abstractNumId w:val="70"/>
  </w:num>
  <w:num w:numId="83">
    <w:abstractNumId w:val="4"/>
  </w:num>
  <w:num w:numId="84">
    <w:abstractNumId w:val="92"/>
  </w:num>
  <w:num w:numId="85">
    <w:abstractNumId w:val="8"/>
  </w:num>
  <w:num w:numId="86">
    <w:abstractNumId w:val="3"/>
  </w:num>
  <w:num w:numId="87">
    <w:abstractNumId w:val="69"/>
  </w:num>
  <w:num w:numId="88">
    <w:abstractNumId w:val="45"/>
  </w:num>
  <w:num w:numId="89">
    <w:abstractNumId w:val="6"/>
  </w:num>
  <w:num w:numId="90">
    <w:abstractNumId w:val="40"/>
  </w:num>
  <w:num w:numId="91">
    <w:abstractNumId w:val="33"/>
  </w:num>
  <w:num w:numId="92">
    <w:abstractNumId w:val="74"/>
  </w:num>
  <w:num w:numId="93">
    <w:abstractNumId w:val="98"/>
  </w:num>
  <w:num w:numId="94">
    <w:abstractNumId w:val="37"/>
  </w:num>
  <w:num w:numId="95">
    <w:abstractNumId w:val="71"/>
  </w:num>
  <w:num w:numId="96">
    <w:abstractNumId w:val="42"/>
  </w:num>
  <w:num w:numId="97">
    <w:abstractNumId w:val="14"/>
  </w:num>
  <w:num w:numId="98">
    <w:abstractNumId w:val="28"/>
  </w:num>
  <w:num w:numId="99">
    <w:abstractNumId w:val="1"/>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4FE6"/>
    <w:rsid w:val="000C52FE"/>
    <w:rsid w:val="000C63EE"/>
    <w:rsid w:val="000C7280"/>
    <w:rsid w:val="000E07F1"/>
    <w:rsid w:val="000E12DF"/>
    <w:rsid w:val="000E1738"/>
    <w:rsid w:val="000E316E"/>
    <w:rsid w:val="000E67E3"/>
    <w:rsid w:val="000F2D94"/>
    <w:rsid w:val="000F4B78"/>
    <w:rsid w:val="0010537B"/>
    <w:rsid w:val="0011008A"/>
    <w:rsid w:val="0011696B"/>
    <w:rsid w:val="001209BC"/>
    <w:rsid w:val="00132EA7"/>
    <w:rsid w:val="00135829"/>
    <w:rsid w:val="00135E13"/>
    <w:rsid w:val="00137DCC"/>
    <w:rsid w:val="00141C39"/>
    <w:rsid w:val="00144B64"/>
    <w:rsid w:val="00145D36"/>
    <w:rsid w:val="001523A6"/>
    <w:rsid w:val="001538A5"/>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657"/>
    <w:rsid w:val="001F56F2"/>
    <w:rsid w:val="00202BFB"/>
    <w:rsid w:val="0020683F"/>
    <w:rsid w:val="00206B5F"/>
    <w:rsid w:val="002106D1"/>
    <w:rsid w:val="00212FC5"/>
    <w:rsid w:val="002136B7"/>
    <w:rsid w:val="002146E1"/>
    <w:rsid w:val="0021572A"/>
    <w:rsid w:val="002170E4"/>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4C3E"/>
    <w:rsid w:val="00400BDB"/>
    <w:rsid w:val="0040362E"/>
    <w:rsid w:val="00410DB2"/>
    <w:rsid w:val="00412B35"/>
    <w:rsid w:val="00422960"/>
    <w:rsid w:val="00422AB6"/>
    <w:rsid w:val="0043093E"/>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C3282"/>
    <w:rsid w:val="004C365D"/>
    <w:rsid w:val="004C4D6B"/>
    <w:rsid w:val="004C4E4C"/>
    <w:rsid w:val="004D09E2"/>
    <w:rsid w:val="004D1F66"/>
    <w:rsid w:val="004D3D15"/>
    <w:rsid w:val="004E5149"/>
    <w:rsid w:val="004E6852"/>
    <w:rsid w:val="004E7670"/>
    <w:rsid w:val="004F0AE1"/>
    <w:rsid w:val="004F0EAC"/>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216F"/>
    <w:rsid w:val="006627B1"/>
    <w:rsid w:val="00664258"/>
    <w:rsid w:val="00665059"/>
    <w:rsid w:val="0067159C"/>
    <w:rsid w:val="00672DA1"/>
    <w:rsid w:val="00672FFD"/>
    <w:rsid w:val="00673792"/>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4C6"/>
    <w:rsid w:val="0081385C"/>
    <w:rsid w:val="008152E1"/>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4E5A"/>
    <w:rsid w:val="009A52FC"/>
    <w:rsid w:val="009B5718"/>
    <w:rsid w:val="009B57DD"/>
    <w:rsid w:val="009C0BA6"/>
    <w:rsid w:val="009C0D4C"/>
    <w:rsid w:val="009C289B"/>
    <w:rsid w:val="009C36F2"/>
    <w:rsid w:val="009C3C58"/>
    <w:rsid w:val="009C40C9"/>
    <w:rsid w:val="009C668C"/>
    <w:rsid w:val="009D3916"/>
    <w:rsid w:val="009D589C"/>
    <w:rsid w:val="009E551E"/>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5C46"/>
    <w:rsid w:val="00A95F31"/>
    <w:rsid w:val="00A96E94"/>
    <w:rsid w:val="00AB0874"/>
    <w:rsid w:val="00AB4BD6"/>
    <w:rsid w:val="00AC5C18"/>
    <w:rsid w:val="00AD6D9A"/>
    <w:rsid w:val="00AE68F9"/>
    <w:rsid w:val="00AF2266"/>
    <w:rsid w:val="00B00D03"/>
    <w:rsid w:val="00B10FE7"/>
    <w:rsid w:val="00B139B7"/>
    <w:rsid w:val="00B1720C"/>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85FAD"/>
    <w:rsid w:val="00B90F18"/>
    <w:rsid w:val="00B9141A"/>
    <w:rsid w:val="00B93EBD"/>
    <w:rsid w:val="00B94288"/>
    <w:rsid w:val="00BA4F6A"/>
    <w:rsid w:val="00BA573E"/>
    <w:rsid w:val="00BA5818"/>
    <w:rsid w:val="00BA5A68"/>
    <w:rsid w:val="00BA7A33"/>
    <w:rsid w:val="00BB2B7A"/>
    <w:rsid w:val="00BC043E"/>
    <w:rsid w:val="00BC1A0F"/>
    <w:rsid w:val="00BC3829"/>
    <w:rsid w:val="00BC6F31"/>
    <w:rsid w:val="00BD3FF4"/>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554CC"/>
    <w:rsid w:val="00C55A0A"/>
    <w:rsid w:val="00C60004"/>
    <w:rsid w:val="00C67EBD"/>
    <w:rsid w:val="00C7558D"/>
    <w:rsid w:val="00C75CFA"/>
    <w:rsid w:val="00C8029F"/>
    <w:rsid w:val="00C80EF2"/>
    <w:rsid w:val="00C81CD7"/>
    <w:rsid w:val="00CA24B6"/>
    <w:rsid w:val="00CA2AA6"/>
    <w:rsid w:val="00CA5421"/>
    <w:rsid w:val="00CB52D1"/>
    <w:rsid w:val="00CB672E"/>
    <w:rsid w:val="00CC2634"/>
    <w:rsid w:val="00CC577D"/>
    <w:rsid w:val="00CC65E8"/>
    <w:rsid w:val="00CD01CC"/>
    <w:rsid w:val="00CD05D7"/>
    <w:rsid w:val="00CD1168"/>
    <w:rsid w:val="00CD49EB"/>
    <w:rsid w:val="00CE002B"/>
    <w:rsid w:val="00CE1BB3"/>
    <w:rsid w:val="00CE7024"/>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D1C32"/>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F1A9B"/>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emf"/><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package" Target="embeddings/Microsoft_Visio_Drawing1.vsdx"/><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C5751-34B3-EA4D-A861-DADC3AA36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7558</TotalTime>
  <Pages>246</Pages>
  <Words>63027</Words>
  <Characters>359255</Characters>
  <Application>Microsoft Office Word</Application>
  <DocSecurity>0</DocSecurity>
  <Lines>2993</Lines>
  <Paragraphs>842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238</cp:revision>
  <dcterms:created xsi:type="dcterms:W3CDTF">2018-02-18T14:59:00Z</dcterms:created>
  <dcterms:modified xsi:type="dcterms:W3CDTF">2018-06-14T19:32:00Z</dcterms:modified>
</cp:coreProperties>
</file>